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CCCCC">
    <v:background id="_x0000_s2049" fillcolor="#ccc">
      <v:fill r:id="rId4" type="tile"/>
    </v:background>
  </w:background>
  <w:body>
    <w:p w14:paraId="5679DF5C" w14:textId="77777777" w:rsidR="00E4764B" w:rsidRPr="00CF6A45" w:rsidRDefault="00E4764B">
      <w:pPr>
        <w:pStyle w:val="H3"/>
        <w:spacing w:before="0" w:after="0"/>
        <w:jc w:val="center"/>
        <w:rPr>
          <w:rFonts w:ascii="Trebuchet MS" w:hAnsi="Trebuchet MS"/>
          <w:b w:val="0"/>
          <w:sz w:val="30"/>
          <w:szCs w:val="30"/>
        </w:rPr>
      </w:pPr>
      <w:r w:rsidRPr="00CF6A45">
        <w:rPr>
          <w:rStyle w:val="HTMLMarkup"/>
          <w:rFonts w:ascii="Trebuchet MS" w:hAnsi="Trebuchet MS"/>
          <w:color w:val="auto"/>
          <w:sz w:val="36"/>
        </w:rPr>
        <w:t>&lt;!--mstheme--&gt;</w:t>
      </w:r>
      <w:r w:rsidRPr="00CF6A45">
        <w:rPr>
          <w:rFonts w:ascii="Trebuchet MS" w:hAnsi="Trebuchet MS"/>
          <w:sz w:val="36"/>
        </w:rPr>
        <w:t> </w:t>
      </w:r>
      <w:r w:rsidR="002E64AC" w:rsidRPr="00846A13">
        <w:rPr>
          <w:noProof/>
          <w:snapToGrid/>
        </w:rPr>
        <w:drawing>
          <wp:inline distT="0" distB="0" distL="0" distR="0" wp14:anchorId="01DFB5FC" wp14:editId="7168DB08">
            <wp:extent cx="3176270" cy="508635"/>
            <wp:effectExtent l="0" t="0" r="0" b="0"/>
            <wp:docPr id="1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76270" cy="508635"/>
                    </a:xfrm>
                    <a:prstGeom prst="rect">
                      <a:avLst/>
                    </a:prstGeom>
                    <a:noFill/>
                    <a:ln>
                      <a:noFill/>
                    </a:ln>
                  </pic:spPr>
                </pic:pic>
              </a:graphicData>
            </a:graphic>
          </wp:inline>
        </w:drawing>
      </w:r>
      <w:r w:rsidRPr="00CF6A45">
        <w:rPr>
          <w:rFonts w:ascii="Trebuchet MS" w:hAnsi="Trebuchet MS"/>
          <w:sz w:val="36"/>
        </w:rPr>
        <w:t xml:space="preserve"> </w:t>
      </w:r>
      <w:r w:rsidRPr="00CF6A45">
        <w:rPr>
          <w:rFonts w:ascii="Trebuchet MS" w:hAnsi="Trebuchet MS"/>
          <w:b w:val="0"/>
          <w:sz w:val="30"/>
          <w:szCs w:val="30"/>
        </w:rPr>
        <w:fldChar w:fldCharType="begin"/>
      </w:r>
      <w:r w:rsidRPr="00CF6A45">
        <w:rPr>
          <w:rFonts w:ascii="Trebuchet MS" w:hAnsi="Trebuchet MS"/>
          <w:b w:val="0"/>
          <w:sz w:val="30"/>
          <w:szCs w:val="30"/>
        </w:rPr>
        <w:instrText>PRIVATE "TYPE=PICT;ALT=wpe2E.jpg (1966 bytes)"</w:instrText>
      </w:r>
      <w:r w:rsidRPr="00CF6A45">
        <w:rPr>
          <w:rFonts w:ascii="Trebuchet MS" w:hAnsi="Trebuchet MS"/>
          <w:b w:val="0"/>
          <w:sz w:val="30"/>
          <w:szCs w:val="30"/>
        </w:rPr>
        <w:fldChar w:fldCharType="end"/>
      </w:r>
    </w:p>
    <w:p w14:paraId="1C7AC283" w14:textId="77777777" w:rsidR="00E4764B" w:rsidRPr="00CF6A45" w:rsidRDefault="00E4764B">
      <w:pPr>
        <w:pStyle w:val="H2"/>
        <w:spacing w:before="0" w:after="0"/>
        <w:jc w:val="center"/>
        <w:rPr>
          <w:rFonts w:ascii="Trebuchet MS" w:hAnsi="Trebuchet MS"/>
          <w:b w:val="0"/>
          <w:sz w:val="30"/>
          <w:szCs w:val="30"/>
        </w:rPr>
      </w:pPr>
      <w:r w:rsidRPr="00CF6A45">
        <w:rPr>
          <w:rStyle w:val="HTMLMarkup"/>
          <w:rFonts w:ascii="Trebuchet MS" w:hAnsi="Trebuchet MS"/>
          <w:b w:val="0"/>
          <w:color w:val="auto"/>
          <w:sz w:val="30"/>
          <w:szCs w:val="30"/>
        </w:rPr>
        <w:t>&lt;!--mstheme--&gt;</w:t>
      </w:r>
      <w:r w:rsidRPr="00CF6A45">
        <w:rPr>
          <w:rFonts w:ascii="Trebuchet MS" w:hAnsi="Trebuchet MS"/>
          <w:b w:val="0"/>
          <w:sz w:val="30"/>
          <w:szCs w:val="30"/>
        </w:rPr>
        <w:t>College of Engineering and Applied Science</w:t>
      </w:r>
      <w:r w:rsidRPr="00CF6A45">
        <w:rPr>
          <w:rStyle w:val="HTMLMarkup"/>
          <w:rFonts w:ascii="Trebuchet MS" w:hAnsi="Trebuchet MS"/>
          <w:b w:val="0"/>
          <w:color w:val="auto"/>
          <w:sz w:val="30"/>
          <w:szCs w:val="30"/>
        </w:rPr>
        <w:t>&lt;!--mstheme--&gt;</w:t>
      </w:r>
    </w:p>
    <w:p w14:paraId="2C84D942" w14:textId="77777777" w:rsidR="00E4764B" w:rsidRPr="00CF6A45" w:rsidRDefault="00E4764B">
      <w:pPr>
        <w:pStyle w:val="H3"/>
        <w:spacing w:before="0" w:after="0"/>
        <w:jc w:val="center"/>
        <w:rPr>
          <w:rFonts w:ascii="Trebuchet MS" w:hAnsi="Trebuchet MS"/>
          <w:sz w:val="30"/>
          <w:szCs w:val="30"/>
        </w:rPr>
      </w:pPr>
      <w:r w:rsidRPr="00CF6A45">
        <w:rPr>
          <w:rStyle w:val="HTMLMarkup"/>
          <w:rFonts w:ascii="Trebuchet MS" w:hAnsi="Trebuchet MS"/>
          <w:color w:val="auto"/>
          <w:sz w:val="30"/>
          <w:szCs w:val="30"/>
        </w:rPr>
        <w:t>&lt;!--mstheme--&gt;</w:t>
      </w:r>
      <w:r w:rsidRPr="00CF6A45">
        <w:rPr>
          <w:rFonts w:ascii="Trebuchet MS" w:hAnsi="Trebuchet MS"/>
          <w:sz w:val="30"/>
          <w:szCs w:val="30"/>
        </w:rPr>
        <w:t>Department of Computer Science</w:t>
      </w:r>
    </w:p>
    <w:p w14:paraId="7F8F7F41" w14:textId="77777777" w:rsidR="00E4764B" w:rsidRPr="00CF6A45" w:rsidRDefault="002E64AC">
      <w:pPr>
        <w:jc w:val="center"/>
        <w:rPr>
          <w:color w:val="auto"/>
        </w:rPr>
      </w:pPr>
      <w:r w:rsidRPr="00CF6A45">
        <w:rPr>
          <w:noProof/>
          <w:snapToGrid/>
          <w:color w:val="auto"/>
          <w:sz w:val="32"/>
          <w:szCs w:val="32"/>
        </w:rPr>
        <w:drawing>
          <wp:inline distT="0" distB="0" distL="0" distR="0" wp14:anchorId="2D58C648" wp14:editId="15927940">
            <wp:extent cx="5280025" cy="61595"/>
            <wp:effectExtent l="0" t="0" r="0" b="0"/>
            <wp:docPr id="11"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80025" cy="61595"/>
                    </a:xfrm>
                    <a:prstGeom prst="rect">
                      <a:avLst/>
                    </a:prstGeom>
                    <a:noFill/>
                    <a:ln>
                      <a:noFill/>
                    </a:ln>
                  </pic:spPr>
                </pic:pic>
              </a:graphicData>
            </a:graphic>
          </wp:inline>
        </w:drawing>
      </w:r>
    </w:p>
    <w:p w14:paraId="3F11EF5A" w14:textId="77777777" w:rsidR="00E4764B" w:rsidRPr="00CF6A45" w:rsidRDefault="00E4764B">
      <w:pPr>
        <w:pStyle w:val="H2"/>
        <w:jc w:val="center"/>
        <w:rPr>
          <w:rFonts w:ascii="Trebuchet MS" w:hAnsi="Trebuchet MS"/>
          <w:sz w:val="24"/>
          <w:szCs w:val="24"/>
        </w:rPr>
      </w:pPr>
      <w:r w:rsidRPr="00CF6A45">
        <w:rPr>
          <w:rStyle w:val="HTMLMarkup"/>
          <w:rFonts w:ascii="Trebuchet MS" w:hAnsi="Trebuchet MS"/>
          <w:color w:val="auto"/>
          <w:sz w:val="24"/>
          <w:szCs w:val="24"/>
        </w:rPr>
        <w:t>&lt;!--mstheme--&gt;</w:t>
      </w:r>
      <w:r w:rsidRPr="00CF6A45">
        <w:rPr>
          <w:rFonts w:ascii="Trebuchet MS" w:hAnsi="Trebuchet MS"/>
          <w:sz w:val="24"/>
          <w:szCs w:val="24"/>
        </w:rPr>
        <w:t>Guidelines for</w:t>
      </w:r>
      <w:r w:rsidRPr="00CF6A45">
        <w:rPr>
          <w:rStyle w:val="HTMLMarkup"/>
          <w:rFonts w:ascii="Trebuchet MS" w:hAnsi="Trebuchet MS"/>
          <w:color w:val="auto"/>
          <w:sz w:val="24"/>
          <w:szCs w:val="24"/>
        </w:rPr>
        <w:t>&lt;!--mstheme--&gt;</w:t>
      </w:r>
    </w:p>
    <w:p w14:paraId="2E182A96" w14:textId="77777777" w:rsidR="00E4764B" w:rsidRPr="00CF6A45" w:rsidRDefault="00E4764B" w:rsidP="0031727B">
      <w:pPr>
        <w:pStyle w:val="H2"/>
        <w:spacing w:before="0" w:after="0"/>
        <w:jc w:val="center"/>
        <w:rPr>
          <w:rFonts w:ascii="Trebuchet MS" w:hAnsi="Trebuchet MS"/>
          <w:sz w:val="24"/>
          <w:szCs w:val="24"/>
        </w:rPr>
      </w:pPr>
      <w:r w:rsidRPr="00CF6A45">
        <w:rPr>
          <w:rStyle w:val="HTMLMarkup"/>
          <w:rFonts w:ascii="Trebuchet MS" w:hAnsi="Trebuchet MS"/>
          <w:color w:val="auto"/>
          <w:sz w:val="24"/>
          <w:szCs w:val="24"/>
        </w:rPr>
        <w:t>&lt;!--mstheme--&gt;</w:t>
      </w:r>
      <w:r w:rsidRPr="00CF6A45">
        <w:rPr>
          <w:rFonts w:ascii="Trebuchet MS" w:hAnsi="Trebuchet MS"/>
          <w:sz w:val="24"/>
          <w:szCs w:val="24"/>
        </w:rPr>
        <w:t xml:space="preserve">Doctor of Philosophy </w:t>
      </w:r>
    </w:p>
    <w:p w14:paraId="70267CA1" w14:textId="77777777" w:rsidR="00E45F64" w:rsidRPr="00CF6A45" w:rsidRDefault="00E45F64" w:rsidP="0031727B">
      <w:pPr>
        <w:spacing w:before="0" w:after="0"/>
        <w:jc w:val="center"/>
        <w:rPr>
          <w:rFonts w:ascii="Trebuchet MS" w:hAnsi="Trebuchet MS"/>
          <w:b/>
          <w:color w:val="auto"/>
          <w:szCs w:val="24"/>
        </w:rPr>
      </w:pPr>
    </w:p>
    <w:p w14:paraId="0F8818EA" w14:textId="58F71243" w:rsidR="00E4764B" w:rsidRPr="00CF6A45" w:rsidRDefault="00E4764B" w:rsidP="0031727B">
      <w:pPr>
        <w:spacing w:before="0" w:after="0"/>
        <w:jc w:val="center"/>
        <w:rPr>
          <w:rFonts w:ascii="Trebuchet MS" w:hAnsi="Trebuchet MS"/>
          <w:b/>
          <w:color w:val="auto"/>
          <w:szCs w:val="24"/>
        </w:rPr>
      </w:pPr>
      <w:r w:rsidRPr="00CF6A45">
        <w:rPr>
          <w:rFonts w:ascii="Trebuchet MS" w:hAnsi="Trebuchet MS"/>
          <w:b/>
          <w:color w:val="auto"/>
          <w:szCs w:val="24"/>
        </w:rPr>
        <w:t>Computer Science</w:t>
      </w:r>
    </w:p>
    <w:p w14:paraId="73307630" w14:textId="67A0DD66" w:rsidR="00E4764B" w:rsidRPr="00CF6A45" w:rsidRDefault="00E4764B" w:rsidP="0031727B">
      <w:pPr>
        <w:spacing w:before="0" w:after="0"/>
        <w:jc w:val="center"/>
        <w:rPr>
          <w:rFonts w:ascii="Trebuchet MS" w:hAnsi="Trebuchet MS"/>
          <w:b/>
          <w:color w:val="auto"/>
          <w:szCs w:val="24"/>
        </w:rPr>
      </w:pPr>
      <w:r w:rsidRPr="00CF6A45">
        <w:rPr>
          <w:rFonts w:ascii="Trebuchet MS" w:hAnsi="Trebuchet MS"/>
          <w:b/>
          <w:color w:val="auto"/>
          <w:szCs w:val="24"/>
        </w:rPr>
        <w:t>Last Updated</w:t>
      </w:r>
      <w:r w:rsidR="00087A0E" w:rsidRPr="00CF6A45">
        <w:rPr>
          <w:rFonts w:ascii="Trebuchet MS" w:hAnsi="Trebuchet MS"/>
          <w:b/>
          <w:color w:val="auto"/>
          <w:szCs w:val="24"/>
        </w:rPr>
        <w:t xml:space="preserve">: </w:t>
      </w:r>
      <w:r w:rsidRPr="00CF6A45">
        <w:rPr>
          <w:rFonts w:ascii="Trebuchet MS" w:hAnsi="Trebuchet MS"/>
          <w:b/>
          <w:color w:val="auto"/>
          <w:szCs w:val="24"/>
        </w:rPr>
        <w:t xml:space="preserve"> </w:t>
      </w:r>
      <w:r w:rsidR="00503CCD" w:rsidRPr="00CF6A45">
        <w:rPr>
          <w:rFonts w:ascii="Trebuchet MS" w:hAnsi="Trebuchet MS"/>
          <w:b/>
          <w:color w:val="auto"/>
          <w:szCs w:val="24"/>
        </w:rPr>
        <w:t xml:space="preserve">August </w:t>
      </w:r>
      <w:r w:rsidR="00467D83" w:rsidRPr="00CF6A45">
        <w:rPr>
          <w:rFonts w:ascii="Trebuchet MS" w:hAnsi="Trebuchet MS"/>
          <w:b/>
          <w:color w:val="auto"/>
          <w:szCs w:val="24"/>
        </w:rPr>
        <w:t>202</w:t>
      </w:r>
      <w:r w:rsidR="00503CCD" w:rsidRPr="00CF6A45">
        <w:rPr>
          <w:rFonts w:ascii="Trebuchet MS" w:hAnsi="Trebuchet MS"/>
          <w:b/>
          <w:color w:val="auto"/>
          <w:szCs w:val="24"/>
        </w:rPr>
        <w:t>3</w:t>
      </w:r>
      <w:r w:rsidR="00EB1C55" w:rsidRPr="00CF6A45">
        <w:rPr>
          <w:rFonts w:ascii="Trebuchet MS" w:hAnsi="Trebuchet MS"/>
          <w:b/>
          <w:color w:val="auto"/>
          <w:szCs w:val="24"/>
        </w:rPr>
        <w:t xml:space="preserve"> </w:t>
      </w:r>
    </w:p>
    <w:p w14:paraId="2532FD96" w14:textId="77777777" w:rsidR="00E4764B" w:rsidRPr="00CF6A45" w:rsidRDefault="002E64AC">
      <w:pPr>
        <w:jc w:val="center"/>
        <w:rPr>
          <w:rStyle w:val="HTMLMarkup"/>
          <w:rFonts w:ascii="Trebuchet MS" w:hAnsi="Trebuchet MS"/>
          <w:vanish w:val="0"/>
          <w:color w:val="auto"/>
        </w:rPr>
      </w:pPr>
      <w:r w:rsidRPr="00CF6A45">
        <w:rPr>
          <w:noProof/>
          <w:snapToGrid/>
          <w:color w:val="auto"/>
        </w:rPr>
        <w:drawing>
          <wp:inline distT="0" distB="0" distL="0" distR="0" wp14:anchorId="13283DE2" wp14:editId="20C4D182">
            <wp:extent cx="5280025" cy="61595"/>
            <wp:effectExtent l="0" t="0" r="0" b="0"/>
            <wp:docPr id="10"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80025" cy="61595"/>
                    </a:xfrm>
                    <a:prstGeom prst="rect">
                      <a:avLst/>
                    </a:prstGeom>
                    <a:noFill/>
                    <a:ln>
                      <a:noFill/>
                    </a:ln>
                  </pic:spPr>
                </pic:pic>
              </a:graphicData>
            </a:graphic>
          </wp:inline>
        </w:drawing>
      </w:r>
    </w:p>
    <w:p w14:paraId="30371792" w14:textId="77777777" w:rsidR="00E4764B" w:rsidRPr="00CF6A45" w:rsidRDefault="00E4764B">
      <w:pPr>
        <w:pStyle w:val="H3"/>
        <w:jc w:val="both"/>
        <w:rPr>
          <w:rFonts w:ascii="Trebuchet MS" w:hAnsi="Trebuchet MS"/>
          <w:sz w:val="24"/>
          <w:szCs w:val="24"/>
        </w:rPr>
      </w:pPr>
      <w:r w:rsidRPr="00CF6A45">
        <w:rPr>
          <w:rStyle w:val="HTMLMarkup"/>
          <w:rFonts w:ascii="Trebuchet MS" w:hAnsi="Trebuchet MS"/>
          <w:color w:val="auto"/>
          <w:sz w:val="24"/>
          <w:szCs w:val="24"/>
        </w:rPr>
        <w:t>&lt;!--mstheme--&gt;</w:t>
      </w:r>
      <w:r w:rsidRPr="00CF6A45">
        <w:rPr>
          <w:rFonts w:ascii="Trebuchet MS" w:hAnsi="Trebuchet MS"/>
          <w:sz w:val="24"/>
          <w:szCs w:val="24"/>
        </w:rPr>
        <w:t>I. INTRODUCTION</w:t>
      </w:r>
      <w:r w:rsidRPr="00CF6A45">
        <w:rPr>
          <w:rStyle w:val="HTMLMarkup"/>
          <w:rFonts w:ascii="Trebuchet MS" w:hAnsi="Trebuchet MS"/>
          <w:color w:val="auto"/>
          <w:sz w:val="24"/>
          <w:szCs w:val="24"/>
        </w:rPr>
        <w:t>&lt;!--mstheme--&gt;</w:t>
      </w:r>
    </w:p>
    <w:p w14:paraId="4C8FF8BB" w14:textId="77777777" w:rsidR="00E4764B" w:rsidRPr="00CF6A45" w:rsidRDefault="00E4764B">
      <w:pPr>
        <w:jc w:val="both"/>
        <w:rPr>
          <w:rFonts w:ascii="Trebuchet MS" w:hAnsi="Trebuchet MS"/>
          <w:color w:val="auto"/>
          <w:sz w:val="20"/>
        </w:rPr>
      </w:pPr>
      <w:r w:rsidRPr="00CF6A45">
        <w:rPr>
          <w:rFonts w:ascii="Trebuchet MS" w:hAnsi="Trebuchet MS"/>
          <w:color w:val="auto"/>
          <w:sz w:val="20"/>
        </w:rPr>
        <w:t xml:space="preserve">The Department of Computer Science at the University of Colorado </w:t>
      </w:r>
      <w:proofErr w:type="spellStart"/>
      <w:r w:rsidRPr="00CF6A45">
        <w:rPr>
          <w:rFonts w:ascii="Trebuchet MS" w:hAnsi="Trebuchet MS"/>
          <w:color w:val="auto"/>
          <w:sz w:val="20"/>
        </w:rPr>
        <w:t>Colorado</w:t>
      </w:r>
      <w:proofErr w:type="spellEnd"/>
      <w:r w:rsidRPr="00CF6A45">
        <w:rPr>
          <w:rFonts w:ascii="Trebuchet MS" w:hAnsi="Trebuchet MS"/>
          <w:color w:val="auto"/>
          <w:sz w:val="20"/>
        </w:rPr>
        <w:t xml:space="preserve"> Springs (UCCS) offers the Doctor of Philosophy (Ph.D.) degree in</w:t>
      </w:r>
      <w:r w:rsidR="00F95775" w:rsidRPr="00CF6A45">
        <w:rPr>
          <w:rFonts w:ascii="Trebuchet MS" w:hAnsi="Trebuchet MS"/>
          <w:color w:val="auto"/>
          <w:sz w:val="20"/>
        </w:rPr>
        <w:t xml:space="preserve"> </w:t>
      </w:r>
      <w:r w:rsidR="00EF5FEB" w:rsidRPr="00CF6A45">
        <w:rPr>
          <w:rFonts w:ascii="Trebuchet MS" w:hAnsi="Trebuchet MS"/>
          <w:color w:val="auto"/>
          <w:sz w:val="20"/>
        </w:rPr>
        <w:t>C</w:t>
      </w:r>
      <w:r w:rsidRPr="00CF6A45">
        <w:rPr>
          <w:rFonts w:ascii="Trebuchet MS" w:hAnsi="Trebuchet MS"/>
          <w:color w:val="auto"/>
          <w:sz w:val="20"/>
        </w:rPr>
        <w:t xml:space="preserve">omputer </w:t>
      </w:r>
      <w:r w:rsidR="00EF5FEB" w:rsidRPr="00CF6A45">
        <w:rPr>
          <w:rFonts w:ascii="Trebuchet MS" w:hAnsi="Trebuchet MS"/>
          <w:color w:val="auto"/>
          <w:sz w:val="20"/>
        </w:rPr>
        <w:t>S</w:t>
      </w:r>
      <w:r w:rsidRPr="00CF6A45">
        <w:rPr>
          <w:rFonts w:ascii="Trebuchet MS" w:hAnsi="Trebuchet MS"/>
          <w:color w:val="auto"/>
          <w:sz w:val="20"/>
        </w:rPr>
        <w:t>cience.</w:t>
      </w:r>
    </w:p>
    <w:p w14:paraId="4A45FCB8" w14:textId="77777777" w:rsidR="00E4764B" w:rsidRPr="00CF6A45" w:rsidRDefault="00E4764B">
      <w:pPr>
        <w:jc w:val="both"/>
        <w:rPr>
          <w:rFonts w:ascii="Trebuchet MS" w:hAnsi="Trebuchet MS"/>
          <w:color w:val="auto"/>
          <w:sz w:val="20"/>
        </w:rPr>
      </w:pPr>
      <w:r w:rsidRPr="00CF6A45">
        <w:rPr>
          <w:rFonts w:ascii="Trebuchet MS" w:hAnsi="Trebuchet MS"/>
          <w:color w:val="auto"/>
          <w:sz w:val="20"/>
        </w:rPr>
        <w:t xml:space="preserve">The purpose of this set of guidelines is to help prospective students enter the PhD program and to assist admitted students in meeting the requirements of the program. The degree requirements are those of the </w:t>
      </w:r>
      <w:r w:rsidR="00440074" w:rsidRPr="00CF6A45">
        <w:rPr>
          <w:rFonts w:ascii="Trebuchet MS" w:hAnsi="Trebuchet MS"/>
          <w:color w:val="auto"/>
          <w:sz w:val="20"/>
        </w:rPr>
        <w:t>C</w:t>
      </w:r>
      <w:r w:rsidRPr="00CF6A45">
        <w:rPr>
          <w:rFonts w:ascii="Trebuchet MS" w:hAnsi="Trebuchet MS"/>
          <w:color w:val="auto"/>
          <w:sz w:val="20"/>
        </w:rPr>
        <w:t xml:space="preserve">omputer </w:t>
      </w:r>
      <w:r w:rsidR="00440074" w:rsidRPr="00CF6A45">
        <w:rPr>
          <w:rFonts w:ascii="Trebuchet MS" w:hAnsi="Trebuchet MS"/>
          <w:color w:val="auto"/>
          <w:sz w:val="20"/>
        </w:rPr>
        <w:t>S</w:t>
      </w:r>
      <w:r w:rsidRPr="00CF6A45">
        <w:rPr>
          <w:rFonts w:ascii="Trebuchet MS" w:hAnsi="Trebuchet MS"/>
          <w:color w:val="auto"/>
          <w:sz w:val="20"/>
        </w:rPr>
        <w:t xml:space="preserve">cience graduate faculty at Colorado Springs. Other regulations may be imposed by the College of Engineering and Applied Science and </w:t>
      </w:r>
      <w:r w:rsidR="00440074" w:rsidRPr="00CF6A45">
        <w:rPr>
          <w:rFonts w:ascii="Trebuchet MS" w:hAnsi="Trebuchet MS"/>
          <w:color w:val="auto"/>
          <w:sz w:val="20"/>
        </w:rPr>
        <w:t xml:space="preserve">the </w:t>
      </w:r>
      <w:r w:rsidRPr="00CF6A45">
        <w:rPr>
          <w:rFonts w:ascii="Trebuchet MS" w:hAnsi="Trebuchet MS"/>
          <w:color w:val="auto"/>
          <w:sz w:val="20"/>
        </w:rPr>
        <w:t xml:space="preserve">Graduate School of the </w:t>
      </w:r>
      <w:r w:rsidR="00440074" w:rsidRPr="00CF6A45">
        <w:rPr>
          <w:rFonts w:ascii="Trebuchet MS" w:hAnsi="Trebuchet MS"/>
          <w:color w:val="auto"/>
          <w:sz w:val="20"/>
        </w:rPr>
        <w:t>U</w:t>
      </w:r>
      <w:r w:rsidRPr="00CF6A45">
        <w:rPr>
          <w:rFonts w:ascii="Trebuchet MS" w:hAnsi="Trebuchet MS"/>
          <w:color w:val="auto"/>
          <w:sz w:val="20"/>
        </w:rPr>
        <w:t>niversity. It is the student's responsibility to know and satisfy all relevant requirements.</w:t>
      </w:r>
    </w:p>
    <w:p w14:paraId="79FCF010" w14:textId="20A375A2" w:rsidR="00E4764B" w:rsidRPr="00CF6A45" w:rsidRDefault="00E4764B" w:rsidP="0031727B">
      <w:pPr>
        <w:jc w:val="both"/>
        <w:rPr>
          <w:rStyle w:val="HTMLMarkup"/>
          <w:rFonts w:ascii="Trebuchet MS" w:hAnsi="Trebuchet MS"/>
          <w:vanish w:val="0"/>
          <w:color w:val="auto"/>
          <w:szCs w:val="24"/>
        </w:rPr>
      </w:pPr>
      <w:r w:rsidRPr="00CF6A45">
        <w:rPr>
          <w:rFonts w:ascii="Trebuchet MS" w:hAnsi="Trebuchet MS"/>
          <w:color w:val="auto"/>
          <w:sz w:val="20"/>
        </w:rPr>
        <w:t>Graduate students are encouraged to participate in the professional activities of the department</w:t>
      </w:r>
      <w:r w:rsidR="00560D64" w:rsidRPr="00CF6A45">
        <w:rPr>
          <w:rFonts w:ascii="Trebuchet MS" w:hAnsi="Trebuchet MS"/>
          <w:color w:val="auto"/>
          <w:sz w:val="20"/>
        </w:rPr>
        <w:t xml:space="preserve"> and campus, such as </w:t>
      </w:r>
      <w:r w:rsidRPr="00CF6A45">
        <w:rPr>
          <w:rFonts w:ascii="Trebuchet MS" w:hAnsi="Trebuchet MS"/>
          <w:color w:val="auto"/>
          <w:sz w:val="20"/>
        </w:rPr>
        <w:t xml:space="preserve">attending </w:t>
      </w:r>
      <w:r w:rsidR="00560D64" w:rsidRPr="00CF6A45">
        <w:rPr>
          <w:rFonts w:ascii="Trebuchet MS" w:hAnsi="Trebuchet MS"/>
          <w:color w:val="auto"/>
          <w:sz w:val="20"/>
        </w:rPr>
        <w:t xml:space="preserve">research </w:t>
      </w:r>
      <w:r w:rsidRPr="00CF6A45">
        <w:rPr>
          <w:rFonts w:ascii="Trebuchet MS" w:hAnsi="Trebuchet MS"/>
          <w:color w:val="auto"/>
          <w:sz w:val="20"/>
        </w:rPr>
        <w:t>seminars and colloqui</w:t>
      </w:r>
      <w:r w:rsidR="00560D64" w:rsidRPr="00CF6A45">
        <w:rPr>
          <w:rFonts w:ascii="Trebuchet MS" w:hAnsi="Trebuchet MS"/>
          <w:color w:val="auto"/>
          <w:sz w:val="20"/>
        </w:rPr>
        <w:t>a</w:t>
      </w:r>
      <w:r w:rsidRPr="00CF6A45">
        <w:rPr>
          <w:rFonts w:ascii="Trebuchet MS" w:hAnsi="Trebuchet MS"/>
          <w:color w:val="auto"/>
          <w:sz w:val="20"/>
        </w:rPr>
        <w:t xml:space="preserve">, </w:t>
      </w:r>
      <w:r w:rsidR="00560D64" w:rsidRPr="00CF6A45">
        <w:rPr>
          <w:rFonts w:ascii="Trebuchet MS" w:hAnsi="Trebuchet MS"/>
          <w:color w:val="auto"/>
          <w:sz w:val="20"/>
        </w:rPr>
        <w:t>and participating in student-oriented social activities</w:t>
      </w:r>
      <w:r w:rsidRPr="00CF6A45">
        <w:rPr>
          <w:rFonts w:ascii="Trebuchet MS" w:hAnsi="Trebuchet MS"/>
          <w:color w:val="auto"/>
          <w:sz w:val="20"/>
        </w:rPr>
        <w:t>.</w:t>
      </w:r>
      <w:r w:rsidRPr="00CF6A45">
        <w:rPr>
          <w:rFonts w:ascii="Trebuchet MS" w:hAnsi="Trebuchet MS"/>
          <w:b/>
          <w:color w:val="auto"/>
        </w:rPr>
        <w:t> </w:t>
      </w:r>
    </w:p>
    <w:p w14:paraId="7792921E" w14:textId="77777777" w:rsidR="00E4764B" w:rsidRPr="00CF6A45" w:rsidRDefault="00E4764B">
      <w:pPr>
        <w:pStyle w:val="H3"/>
        <w:jc w:val="both"/>
        <w:rPr>
          <w:rFonts w:ascii="Trebuchet MS" w:hAnsi="Trebuchet MS"/>
          <w:sz w:val="24"/>
          <w:szCs w:val="24"/>
        </w:rPr>
      </w:pPr>
      <w:r w:rsidRPr="00CF6A45">
        <w:rPr>
          <w:rStyle w:val="HTMLMarkup"/>
          <w:rFonts w:ascii="Trebuchet MS" w:hAnsi="Trebuchet MS"/>
          <w:color w:val="auto"/>
          <w:sz w:val="24"/>
          <w:szCs w:val="24"/>
        </w:rPr>
        <w:t>&lt;!--mstheme--&gt;</w:t>
      </w:r>
      <w:r w:rsidRPr="00CF6A45">
        <w:rPr>
          <w:rFonts w:ascii="Trebuchet MS" w:hAnsi="Trebuchet MS"/>
          <w:sz w:val="24"/>
          <w:szCs w:val="24"/>
        </w:rPr>
        <w:t>II. ADMISSION</w:t>
      </w:r>
      <w:r w:rsidRPr="00CF6A45">
        <w:rPr>
          <w:rStyle w:val="HTMLMarkup"/>
          <w:rFonts w:ascii="Trebuchet MS" w:hAnsi="Trebuchet MS"/>
          <w:color w:val="auto"/>
          <w:sz w:val="24"/>
          <w:szCs w:val="24"/>
        </w:rPr>
        <w:t>&lt;!--mstheme--&gt;</w:t>
      </w:r>
    </w:p>
    <w:p w14:paraId="4CFC6FED" w14:textId="2C99F86D" w:rsidR="00E4764B" w:rsidRPr="00CF6A45" w:rsidRDefault="00817466">
      <w:pPr>
        <w:jc w:val="both"/>
        <w:rPr>
          <w:rFonts w:ascii="Trebuchet MS" w:hAnsi="Trebuchet MS"/>
          <w:color w:val="auto"/>
          <w:sz w:val="20"/>
        </w:rPr>
      </w:pPr>
      <w:r w:rsidRPr="00CF6A45">
        <w:rPr>
          <w:rFonts w:ascii="Trebuchet MS" w:hAnsi="Trebuchet MS"/>
          <w:color w:val="auto"/>
          <w:sz w:val="20"/>
        </w:rPr>
        <w:t xml:space="preserve">Each member of the CS PhD </w:t>
      </w:r>
      <w:r w:rsidR="00224556" w:rsidRPr="00CF6A45">
        <w:rPr>
          <w:rFonts w:ascii="Trebuchet MS" w:hAnsi="Trebuchet MS"/>
          <w:color w:val="auto"/>
          <w:sz w:val="20"/>
        </w:rPr>
        <w:t>Program</w:t>
      </w:r>
      <w:r w:rsidRPr="00CF6A45">
        <w:rPr>
          <w:rFonts w:ascii="Trebuchet MS" w:hAnsi="Trebuchet MS"/>
          <w:color w:val="auto"/>
          <w:sz w:val="20"/>
        </w:rPr>
        <w:t xml:space="preserve"> Committee</w:t>
      </w:r>
      <w:r w:rsidR="00224556" w:rsidRPr="00CF6A45">
        <w:rPr>
          <w:rFonts w:ascii="Trebuchet MS" w:hAnsi="Trebuchet MS"/>
          <w:color w:val="auto"/>
          <w:sz w:val="20"/>
        </w:rPr>
        <w:t xml:space="preserve"> (CS-PPC)</w:t>
      </w:r>
      <w:r w:rsidRPr="00CF6A45">
        <w:rPr>
          <w:rFonts w:ascii="Trebuchet MS" w:hAnsi="Trebuchet MS"/>
          <w:color w:val="auto"/>
          <w:sz w:val="20"/>
        </w:rPr>
        <w:t>, comprised of 3-5 professors, evaluates each applicant and makes recommendation to the CS PhD Program Director</w:t>
      </w:r>
      <w:r w:rsidR="00224556" w:rsidRPr="00CF6A45">
        <w:rPr>
          <w:rFonts w:ascii="Trebuchet MS" w:hAnsi="Trebuchet MS"/>
          <w:color w:val="auto"/>
          <w:sz w:val="20"/>
        </w:rPr>
        <w:t>, who is the chair of CS-PPC</w:t>
      </w:r>
      <w:r w:rsidRPr="00CF6A45">
        <w:rPr>
          <w:rFonts w:ascii="Trebuchet MS" w:hAnsi="Trebuchet MS"/>
          <w:color w:val="auto"/>
          <w:sz w:val="20"/>
        </w:rPr>
        <w:t xml:space="preserve">. The Program Director takes the </w:t>
      </w:r>
      <w:proofErr w:type="spellStart"/>
      <w:r w:rsidRPr="00CF6A45">
        <w:rPr>
          <w:rFonts w:ascii="Trebuchet MS" w:hAnsi="Trebuchet MS"/>
          <w:color w:val="auto"/>
          <w:sz w:val="20"/>
        </w:rPr>
        <w:t>rcommendations</w:t>
      </w:r>
      <w:proofErr w:type="spellEnd"/>
      <w:r w:rsidRPr="00CF6A45">
        <w:rPr>
          <w:rFonts w:ascii="Trebuchet MS" w:hAnsi="Trebuchet MS"/>
          <w:color w:val="auto"/>
          <w:sz w:val="20"/>
        </w:rPr>
        <w:t xml:space="preserve"> into account and </w:t>
      </w:r>
      <w:r w:rsidR="00E4764B" w:rsidRPr="00CF6A45">
        <w:rPr>
          <w:rFonts w:ascii="Trebuchet MS" w:hAnsi="Trebuchet MS"/>
          <w:color w:val="auto"/>
          <w:sz w:val="20"/>
        </w:rPr>
        <w:t>may admit</w:t>
      </w:r>
      <w:r w:rsidRPr="00CF6A45">
        <w:rPr>
          <w:rFonts w:ascii="Trebuchet MS" w:hAnsi="Trebuchet MS"/>
          <w:color w:val="auto"/>
          <w:sz w:val="20"/>
        </w:rPr>
        <w:t xml:space="preserve"> the applicant</w:t>
      </w:r>
      <w:r w:rsidR="00E4764B" w:rsidRPr="00CF6A45">
        <w:rPr>
          <w:rFonts w:ascii="Trebuchet MS" w:hAnsi="Trebuchet MS"/>
          <w:color w:val="auto"/>
          <w:sz w:val="20"/>
        </w:rPr>
        <w:t xml:space="preserve"> in one of two categories:</w:t>
      </w:r>
    </w:p>
    <w:p w14:paraId="0B5EA7A6" w14:textId="77777777" w:rsidR="00E4764B" w:rsidRPr="00CF6A45" w:rsidRDefault="00E4764B">
      <w:pPr>
        <w:jc w:val="both"/>
        <w:rPr>
          <w:rFonts w:ascii="Trebuchet MS" w:hAnsi="Trebuchet MS"/>
          <w:b/>
          <w:i/>
          <w:color w:val="auto"/>
          <w:sz w:val="20"/>
        </w:rPr>
      </w:pPr>
      <w:r w:rsidRPr="00CF6A45">
        <w:rPr>
          <w:rFonts w:ascii="Trebuchet MS" w:hAnsi="Trebuchet MS"/>
          <w:b/>
          <w:i/>
          <w:color w:val="auto"/>
          <w:sz w:val="20"/>
        </w:rPr>
        <w:t>A. Regular Degree Students</w:t>
      </w:r>
    </w:p>
    <w:p w14:paraId="495248E5" w14:textId="77777777" w:rsidR="00E4764B" w:rsidRPr="00CF6A45" w:rsidRDefault="00E4764B">
      <w:pPr>
        <w:jc w:val="both"/>
        <w:rPr>
          <w:rFonts w:ascii="Trebuchet MS" w:hAnsi="Trebuchet MS"/>
          <w:color w:val="auto"/>
          <w:sz w:val="20"/>
        </w:rPr>
      </w:pPr>
      <w:r w:rsidRPr="00CF6A45">
        <w:rPr>
          <w:rFonts w:ascii="Trebuchet MS" w:hAnsi="Trebuchet MS"/>
          <w:color w:val="auto"/>
          <w:sz w:val="20"/>
        </w:rPr>
        <w:t>A student can be admitted as a regular degree student if the student satisfies the following conditions:</w:t>
      </w:r>
    </w:p>
    <w:p w14:paraId="74C35EDE" w14:textId="77777777" w:rsidR="00E4764B" w:rsidRPr="00CF6A45" w:rsidRDefault="00E4764B">
      <w:pPr>
        <w:ind w:left="720"/>
        <w:jc w:val="both"/>
        <w:rPr>
          <w:rFonts w:ascii="Trebuchet MS" w:hAnsi="Trebuchet MS"/>
          <w:color w:val="auto"/>
          <w:sz w:val="20"/>
        </w:rPr>
      </w:pPr>
      <w:r w:rsidRPr="00CF6A45">
        <w:rPr>
          <w:rFonts w:ascii="Trebuchet MS" w:hAnsi="Trebuchet MS"/>
          <w:color w:val="auto"/>
          <w:sz w:val="20"/>
        </w:rPr>
        <w:t xml:space="preserve">1. The student holds a </w:t>
      </w:r>
      <w:proofErr w:type="gramStart"/>
      <w:r w:rsidRPr="00CF6A45">
        <w:rPr>
          <w:rFonts w:ascii="Trebuchet MS" w:hAnsi="Trebuchet MS"/>
          <w:color w:val="auto"/>
          <w:sz w:val="20"/>
        </w:rPr>
        <w:t xml:space="preserve">bachelor's degree in </w:t>
      </w:r>
      <w:r w:rsidR="00440074" w:rsidRPr="00CF6A45">
        <w:rPr>
          <w:rFonts w:ascii="Trebuchet MS" w:hAnsi="Trebuchet MS"/>
          <w:color w:val="auto"/>
          <w:sz w:val="20"/>
        </w:rPr>
        <w:t>C</w:t>
      </w:r>
      <w:r w:rsidRPr="00CF6A45">
        <w:rPr>
          <w:rFonts w:ascii="Trebuchet MS" w:hAnsi="Trebuchet MS"/>
          <w:color w:val="auto"/>
          <w:sz w:val="20"/>
        </w:rPr>
        <w:t xml:space="preserve">omputer </w:t>
      </w:r>
      <w:r w:rsidR="00440074" w:rsidRPr="00CF6A45">
        <w:rPr>
          <w:rFonts w:ascii="Trebuchet MS" w:hAnsi="Trebuchet MS"/>
          <w:color w:val="auto"/>
          <w:sz w:val="20"/>
        </w:rPr>
        <w:t>S</w:t>
      </w:r>
      <w:r w:rsidRPr="00CF6A45">
        <w:rPr>
          <w:rFonts w:ascii="Trebuchet MS" w:hAnsi="Trebuchet MS"/>
          <w:color w:val="auto"/>
          <w:sz w:val="20"/>
        </w:rPr>
        <w:t>cience</w:t>
      </w:r>
      <w:proofErr w:type="gramEnd"/>
      <w:r w:rsidRPr="00CF6A45">
        <w:rPr>
          <w:rFonts w:ascii="Trebuchet MS" w:hAnsi="Trebuchet MS"/>
          <w:color w:val="auto"/>
          <w:sz w:val="20"/>
        </w:rPr>
        <w:t xml:space="preserve"> or a master's degree in </w:t>
      </w:r>
      <w:r w:rsidR="00440074" w:rsidRPr="00CF6A45">
        <w:rPr>
          <w:rFonts w:ascii="Trebuchet MS" w:hAnsi="Trebuchet MS"/>
          <w:color w:val="auto"/>
          <w:sz w:val="20"/>
        </w:rPr>
        <w:t>C</w:t>
      </w:r>
      <w:r w:rsidRPr="00CF6A45">
        <w:rPr>
          <w:rFonts w:ascii="Trebuchet MS" w:hAnsi="Trebuchet MS"/>
          <w:color w:val="auto"/>
          <w:sz w:val="20"/>
        </w:rPr>
        <w:t xml:space="preserve">omputer </w:t>
      </w:r>
      <w:r w:rsidR="00440074" w:rsidRPr="00CF6A45">
        <w:rPr>
          <w:rFonts w:ascii="Trebuchet MS" w:hAnsi="Trebuchet MS"/>
          <w:color w:val="auto"/>
          <w:sz w:val="20"/>
        </w:rPr>
        <w:t>S</w:t>
      </w:r>
      <w:r w:rsidRPr="00CF6A45">
        <w:rPr>
          <w:rFonts w:ascii="Trebuchet MS" w:hAnsi="Trebuchet MS"/>
          <w:color w:val="auto"/>
          <w:sz w:val="20"/>
        </w:rPr>
        <w:t>cience or closely related field from a college or university of recognized standing. A student who is admitted without a master's degree may earn that degree as a part of the Ph.D. studies.</w:t>
      </w:r>
    </w:p>
    <w:p w14:paraId="061B5726" w14:textId="583DA380" w:rsidR="00E4764B" w:rsidRPr="00CF6A45" w:rsidRDefault="00E4764B">
      <w:pPr>
        <w:ind w:left="720"/>
        <w:jc w:val="both"/>
        <w:rPr>
          <w:rFonts w:ascii="Trebuchet MS" w:hAnsi="Trebuchet MS"/>
          <w:color w:val="auto"/>
          <w:sz w:val="20"/>
        </w:rPr>
      </w:pPr>
      <w:r w:rsidRPr="00CF6A45">
        <w:rPr>
          <w:rFonts w:ascii="Trebuchet MS" w:hAnsi="Trebuchet MS"/>
          <w:color w:val="auto"/>
          <w:sz w:val="20"/>
        </w:rPr>
        <w:t>2. The student has at least a 3.</w:t>
      </w:r>
      <w:r w:rsidR="00440074" w:rsidRPr="00CF6A45">
        <w:rPr>
          <w:rFonts w:ascii="Trebuchet MS" w:hAnsi="Trebuchet MS"/>
          <w:color w:val="auto"/>
          <w:sz w:val="20"/>
        </w:rPr>
        <w:t>3</w:t>
      </w:r>
      <w:r w:rsidRPr="00CF6A45">
        <w:rPr>
          <w:rFonts w:ascii="Trebuchet MS" w:hAnsi="Trebuchet MS"/>
          <w:color w:val="auto"/>
          <w:sz w:val="20"/>
        </w:rPr>
        <w:t xml:space="preserve"> grade point average (on a scale of 4.0) in all undergraduate and graduate work attempted</w:t>
      </w:r>
      <w:r w:rsidR="00560D64" w:rsidRPr="00CF6A45">
        <w:rPr>
          <w:rFonts w:ascii="Trebuchet MS" w:hAnsi="Trebuchet MS"/>
          <w:color w:val="auto"/>
          <w:sz w:val="20"/>
        </w:rPr>
        <w:t>.</w:t>
      </w:r>
    </w:p>
    <w:p w14:paraId="61EB00E1" w14:textId="1C91EAD3" w:rsidR="00EE6CEE" w:rsidRPr="00CF6A45" w:rsidRDefault="00E4764B">
      <w:pPr>
        <w:ind w:left="720"/>
        <w:jc w:val="both"/>
        <w:rPr>
          <w:rFonts w:ascii="Trebuchet MS" w:hAnsi="Trebuchet MS"/>
          <w:color w:val="auto"/>
          <w:sz w:val="20"/>
        </w:rPr>
      </w:pPr>
      <w:r w:rsidRPr="00CF6A45">
        <w:rPr>
          <w:rFonts w:ascii="Trebuchet MS" w:hAnsi="Trebuchet MS"/>
          <w:color w:val="auto"/>
          <w:sz w:val="20"/>
        </w:rPr>
        <w:t>3. If the student is not a graduate of a</w:t>
      </w:r>
      <w:r w:rsidR="00A514CC" w:rsidRPr="00CF6A45">
        <w:rPr>
          <w:rFonts w:ascii="Trebuchet MS" w:hAnsi="Trebuchet MS"/>
          <w:color w:val="auto"/>
          <w:sz w:val="20"/>
        </w:rPr>
        <w:t>n accredited</w:t>
      </w:r>
      <w:r w:rsidRPr="00CF6A45">
        <w:rPr>
          <w:rFonts w:ascii="Trebuchet MS" w:hAnsi="Trebuchet MS"/>
          <w:color w:val="auto"/>
          <w:sz w:val="20"/>
        </w:rPr>
        <w:t xml:space="preserve"> program</w:t>
      </w:r>
      <w:r w:rsidR="00A514CC" w:rsidRPr="00CF6A45">
        <w:rPr>
          <w:rFonts w:ascii="Trebuchet MS" w:hAnsi="Trebuchet MS"/>
          <w:color w:val="auto"/>
          <w:sz w:val="20"/>
        </w:rPr>
        <w:t xml:space="preserve"> (e.g., ABET-accredited)</w:t>
      </w:r>
      <w:r w:rsidRPr="00CF6A45">
        <w:rPr>
          <w:rFonts w:ascii="Trebuchet MS" w:hAnsi="Trebuchet MS"/>
          <w:color w:val="auto"/>
          <w:sz w:val="20"/>
        </w:rPr>
        <w:t xml:space="preserve">, </w:t>
      </w:r>
      <w:r w:rsidR="00EB1C55" w:rsidRPr="00CF6A45">
        <w:rPr>
          <w:rFonts w:ascii="Trebuchet MS" w:hAnsi="Trebuchet MS"/>
          <w:color w:val="auto"/>
          <w:sz w:val="20"/>
        </w:rPr>
        <w:t xml:space="preserve">or has a GPA below the minimum requirements, </w:t>
      </w:r>
      <w:r w:rsidR="005127D1" w:rsidRPr="00CF6A45">
        <w:rPr>
          <w:rFonts w:ascii="Trebuchet MS" w:hAnsi="Trebuchet MS"/>
          <w:color w:val="auto"/>
          <w:sz w:val="20"/>
        </w:rPr>
        <w:t>the Graduate Record Examination</w:t>
      </w:r>
      <w:r w:rsidR="00EE6CEE" w:rsidRPr="00CF6A45">
        <w:rPr>
          <w:rFonts w:ascii="Trebuchet MS" w:hAnsi="Trebuchet MS"/>
          <w:color w:val="auto"/>
          <w:sz w:val="20"/>
        </w:rPr>
        <w:t xml:space="preserve"> (GRE) may be required with a minimum</w:t>
      </w:r>
      <w:r w:rsidR="005127D1" w:rsidRPr="00CF6A45">
        <w:rPr>
          <w:rFonts w:ascii="Trebuchet MS" w:hAnsi="Trebuchet MS"/>
          <w:color w:val="auto"/>
          <w:sz w:val="20"/>
        </w:rPr>
        <w:t xml:space="preserve"> s</w:t>
      </w:r>
      <w:r w:rsidRPr="00CF6A45">
        <w:rPr>
          <w:rFonts w:ascii="Trebuchet MS" w:hAnsi="Trebuchet MS"/>
          <w:color w:val="auto"/>
          <w:sz w:val="20"/>
        </w:rPr>
        <w:t xml:space="preserve">core </w:t>
      </w:r>
      <w:r w:rsidR="005127D1" w:rsidRPr="00CF6A45">
        <w:rPr>
          <w:rFonts w:ascii="Trebuchet MS" w:hAnsi="Trebuchet MS"/>
          <w:color w:val="auto"/>
          <w:sz w:val="20"/>
        </w:rPr>
        <w:t xml:space="preserve">of </w:t>
      </w:r>
      <w:r w:rsidR="00EB1C55" w:rsidRPr="00CF6A45">
        <w:rPr>
          <w:rFonts w:ascii="Trebuchet MS" w:hAnsi="Trebuchet MS"/>
          <w:color w:val="auto"/>
          <w:sz w:val="20"/>
        </w:rPr>
        <w:t xml:space="preserve">148 </w:t>
      </w:r>
      <w:r w:rsidR="005127D1" w:rsidRPr="00CF6A45">
        <w:rPr>
          <w:rFonts w:ascii="Trebuchet MS" w:hAnsi="Trebuchet MS"/>
          <w:color w:val="auto"/>
          <w:sz w:val="20"/>
        </w:rPr>
        <w:t xml:space="preserve">on the quantitative </w:t>
      </w:r>
      <w:r w:rsidR="00EE6CEE" w:rsidRPr="00CF6A45">
        <w:rPr>
          <w:rFonts w:ascii="Trebuchet MS" w:hAnsi="Trebuchet MS"/>
          <w:color w:val="auto"/>
          <w:sz w:val="20"/>
        </w:rPr>
        <w:t>portion</w:t>
      </w:r>
      <w:r w:rsidRPr="00CF6A45">
        <w:rPr>
          <w:rFonts w:ascii="Trebuchet MS" w:hAnsi="Trebuchet MS"/>
          <w:color w:val="auto"/>
          <w:sz w:val="20"/>
        </w:rPr>
        <w:t>.</w:t>
      </w:r>
      <w:r w:rsidR="009F5B98" w:rsidRPr="00CF6A45">
        <w:rPr>
          <w:rFonts w:ascii="Trebuchet MS" w:hAnsi="Trebuchet MS"/>
          <w:color w:val="auto"/>
          <w:sz w:val="20"/>
        </w:rPr>
        <w:t xml:space="preserve"> </w:t>
      </w:r>
      <w:proofErr w:type="spellStart"/>
      <w:proofErr w:type="gramStart"/>
      <w:r w:rsidR="009F5B98" w:rsidRPr="00CF6A45">
        <w:rPr>
          <w:rFonts w:ascii="Trebuchet MS" w:hAnsi="Trebuchet MS"/>
          <w:color w:val="auto"/>
          <w:sz w:val="20"/>
        </w:rPr>
        <w:t>ThE</w:t>
      </w:r>
      <w:proofErr w:type="spellEnd"/>
      <w:proofErr w:type="gramEnd"/>
      <w:r w:rsidR="009F5B98" w:rsidRPr="00CF6A45">
        <w:rPr>
          <w:rFonts w:ascii="Trebuchet MS" w:hAnsi="Trebuchet MS"/>
          <w:color w:val="auto"/>
          <w:sz w:val="20"/>
        </w:rPr>
        <w:t xml:space="preserve"> GRE is required of all students who have graduated from </w:t>
      </w:r>
      <w:r w:rsidR="009F5B98" w:rsidRPr="00CF6A45">
        <w:rPr>
          <w:rFonts w:ascii="Trebuchet MS" w:hAnsi="Trebuchet MS"/>
          <w:color w:val="auto"/>
          <w:sz w:val="20"/>
        </w:rPr>
        <w:lastRenderedPageBreak/>
        <w:t>non-US institutions.</w:t>
      </w:r>
    </w:p>
    <w:p w14:paraId="46783C88" w14:textId="24EA63CA" w:rsidR="00E4764B" w:rsidRPr="00CF6A45" w:rsidRDefault="00E4764B" w:rsidP="00CF6A45">
      <w:pPr>
        <w:ind w:left="720"/>
        <w:jc w:val="both"/>
        <w:rPr>
          <w:rFonts w:ascii="Trebuchet MS" w:hAnsi="Trebuchet MS"/>
          <w:color w:val="auto"/>
          <w:sz w:val="20"/>
        </w:rPr>
      </w:pPr>
      <w:r w:rsidRPr="00CF6A45">
        <w:rPr>
          <w:rFonts w:ascii="Trebuchet MS" w:hAnsi="Trebuchet MS"/>
          <w:color w:val="auto"/>
          <w:sz w:val="20"/>
        </w:rPr>
        <w:t xml:space="preserve">4. </w:t>
      </w:r>
      <w:r w:rsidR="006D1DE8" w:rsidRPr="00CF6A45">
        <w:rPr>
          <w:rFonts w:ascii="Trebuchet MS" w:hAnsi="Trebuchet MS"/>
          <w:color w:val="auto"/>
          <w:sz w:val="20"/>
        </w:rPr>
        <w:t xml:space="preserve">The students must have taken the equivalent of the following UCCS courses: Principles of Computer Science (CS 1150); Data Structures and Algorithms (CS 1450); Programming in UNIX (CS 2080); Programming in C (CS 2060); Computer Organization and Assembly Language Programming (CS 2160); Concepts of Programming Languages (CS 3160); Software Engineering (CS 3300); Calculus 1 (MATH 1350); Calculus 2 (MATH 1360); Discrete Math (MATH 2150 or CS 2150); Probability and Statistics (MATH 3810 or CS 2020); and Linear Algebra (MATH 3130 or CS 2300). </w:t>
      </w:r>
    </w:p>
    <w:p w14:paraId="0DB6FEA2" w14:textId="4AFEB300" w:rsidR="00EE6CEE" w:rsidRPr="00846A13" w:rsidRDefault="00E4764B" w:rsidP="00EE6CEE">
      <w:pPr>
        <w:ind w:left="720"/>
        <w:jc w:val="both"/>
        <w:rPr>
          <w:rFonts w:ascii="Trebuchet MS" w:hAnsi="Trebuchet MS"/>
          <w:snapToGrid/>
          <w:color w:val="auto"/>
          <w:sz w:val="20"/>
          <w:szCs w:val="24"/>
        </w:rPr>
      </w:pPr>
      <w:r w:rsidRPr="00CF6A45">
        <w:rPr>
          <w:rFonts w:ascii="Trebuchet MS" w:hAnsi="Trebuchet MS"/>
          <w:color w:val="auto"/>
          <w:sz w:val="20"/>
        </w:rPr>
        <w:t xml:space="preserve">5. </w:t>
      </w:r>
      <w:r w:rsidR="00EE6CEE" w:rsidRPr="00846A13">
        <w:rPr>
          <w:rFonts w:ascii="Trebuchet MS" w:hAnsi="Trebuchet MS"/>
          <w:snapToGrid/>
          <w:color w:val="auto"/>
          <w:sz w:val="20"/>
          <w:szCs w:val="24"/>
        </w:rPr>
        <w:t>Students whose previous education was not in the English language must take either the TOEFL examination with a minimum score of 80 or IELTS with a minimum score of 6</w:t>
      </w:r>
      <w:r w:rsidR="00806C20" w:rsidRPr="00846A13">
        <w:rPr>
          <w:rFonts w:ascii="Trebuchet MS" w:hAnsi="Trebuchet MS"/>
          <w:snapToGrid/>
          <w:color w:val="auto"/>
          <w:sz w:val="20"/>
          <w:szCs w:val="24"/>
        </w:rPr>
        <w:t>.5 or DUOLINGO score of 105</w:t>
      </w:r>
      <w:r w:rsidR="00EE6CEE" w:rsidRPr="00846A13">
        <w:rPr>
          <w:rFonts w:ascii="Trebuchet MS" w:hAnsi="Trebuchet MS"/>
          <w:snapToGrid/>
          <w:color w:val="auto"/>
          <w:sz w:val="20"/>
          <w:szCs w:val="24"/>
        </w:rPr>
        <w:t>; or have</w:t>
      </w:r>
      <w:r w:rsidR="00EB61FE" w:rsidRPr="00846A13">
        <w:rPr>
          <w:rFonts w:ascii="Trebuchet MS" w:hAnsi="Trebuchet MS"/>
          <w:snapToGrid/>
          <w:color w:val="auto"/>
          <w:sz w:val="20"/>
          <w:szCs w:val="24"/>
        </w:rPr>
        <w:t xml:space="preserve"> </w:t>
      </w:r>
      <w:r w:rsidR="00EB1C55" w:rsidRPr="00846A13">
        <w:rPr>
          <w:rFonts w:ascii="Trebuchet MS" w:hAnsi="Trebuchet MS"/>
          <w:snapToGrid/>
          <w:color w:val="auto"/>
          <w:sz w:val="20"/>
          <w:szCs w:val="24"/>
        </w:rPr>
        <w:t>graduated from</w:t>
      </w:r>
      <w:r w:rsidR="00EE6CEE" w:rsidRPr="00846A13">
        <w:rPr>
          <w:rFonts w:ascii="Trebuchet MS" w:hAnsi="Trebuchet MS"/>
          <w:snapToGrid/>
          <w:color w:val="auto"/>
          <w:sz w:val="20"/>
          <w:szCs w:val="24"/>
        </w:rPr>
        <w:t xml:space="preserve"> an accredited U.S. university and have performed satisfactorily; or complete an </w:t>
      </w:r>
      <w:r w:rsidR="00EB1C55" w:rsidRPr="00846A13">
        <w:rPr>
          <w:rFonts w:ascii="Trebuchet MS" w:hAnsi="Trebuchet MS"/>
          <w:snapToGrid/>
          <w:color w:val="auto"/>
          <w:sz w:val="20"/>
          <w:szCs w:val="24"/>
        </w:rPr>
        <w:t xml:space="preserve">approved </w:t>
      </w:r>
      <w:r w:rsidR="00EE6CEE" w:rsidRPr="00846A13">
        <w:rPr>
          <w:rFonts w:ascii="Trebuchet MS" w:hAnsi="Trebuchet MS"/>
          <w:snapToGrid/>
          <w:color w:val="auto"/>
          <w:sz w:val="20"/>
          <w:szCs w:val="24"/>
        </w:rPr>
        <w:t>English as a Second Language program through level 5</w:t>
      </w:r>
      <w:r w:rsidR="00011F6C" w:rsidRPr="00846A13">
        <w:rPr>
          <w:rFonts w:ascii="Trebuchet MS" w:hAnsi="Trebuchet MS"/>
          <w:strike/>
          <w:snapToGrid/>
          <w:color w:val="auto"/>
          <w:sz w:val="20"/>
          <w:szCs w:val="24"/>
        </w:rPr>
        <w:t>.</w:t>
      </w:r>
    </w:p>
    <w:p w14:paraId="40533C6E" w14:textId="77777777" w:rsidR="00E4764B" w:rsidRPr="00CF6A45" w:rsidRDefault="00E4764B">
      <w:pPr>
        <w:jc w:val="both"/>
        <w:rPr>
          <w:rFonts w:ascii="Trebuchet MS" w:hAnsi="Trebuchet MS"/>
          <w:b/>
          <w:i/>
          <w:color w:val="auto"/>
          <w:sz w:val="20"/>
        </w:rPr>
      </w:pPr>
      <w:r w:rsidRPr="00CF6A45">
        <w:rPr>
          <w:rFonts w:ascii="Trebuchet MS" w:hAnsi="Trebuchet MS"/>
          <w:b/>
          <w:i/>
          <w:color w:val="auto"/>
          <w:sz w:val="20"/>
        </w:rPr>
        <w:t>B. Provisional Degree Students</w:t>
      </w:r>
    </w:p>
    <w:p w14:paraId="54422EE9" w14:textId="0A2DE24E" w:rsidR="00E4764B" w:rsidRPr="00CF6A45" w:rsidRDefault="00E4764B">
      <w:pPr>
        <w:jc w:val="both"/>
        <w:rPr>
          <w:rFonts w:ascii="Trebuchet MS" w:hAnsi="Trebuchet MS"/>
          <w:color w:val="auto"/>
          <w:sz w:val="20"/>
        </w:rPr>
      </w:pPr>
      <w:r w:rsidRPr="00CF6A45">
        <w:rPr>
          <w:rFonts w:ascii="Trebuchet MS" w:hAnsi="Trebuchet MS"/>
          <w:color w:val="auto"/>
          <w:sz w:val="20"/>
        </w:rPr>
        <w:t xml:space="preserve">Students who do not meet requirements for admission as regular students may be admitted as provisional students. </w:t>
      </w:r>
      <w:r w:rsidR="00011F6C" w:rsidRPr="00CF6A45">
        <w:rPr>
          <w:rFonts w:ascii="Trebuchet MS" w:hAnsi="Trebuchet MS"/>
          <w:color w:val="auto"/>
          <w:sz w:val="20"/>
        </w:rPr>
        <w:t xml:space="preserve">The </w:t>
      </w:r>
      <w:r w:rsidR="00817466" w:rsidRPr="00CF6A45">
        <w:rPr>
          <w:rFonts w:ascii="Trebuchet MS" w:hAnsi="Trebuchet MS"/>
          <w:color w:val="auto"/>
          <w:sz w:val="20"/>
        </w:rPr>
        <w:t>provisional status is for</w:t>
      </w:r>
      <w:r w:rsidRPr="00CF6A45">
        <w:rPr>
          <w:rFonts w:ascii="Trebuchet MS" w:hAnsi="Trebuchet MS"/>
          <w:color w:val="auto"/>
          <w:sz w:val="20"/>
        </w:rPr>
        <w:t xml:space="preserve"> a </w:t>
      </w:r>
      <w:r w:rsidR="00817466" w:rsidRPr="00CF6A45">
        <w:rPr>
          <w:rFonts w:ascii="Trebuchet MS" w:hAnsi="Trebuchet MS"/>
          <w:color w:val="auto"/>
          <w:sz w:val="20"/>
        </w:rPr>
        <w:t xml:space="preserve">clearly stated </w:t>
      </w:r>
      <w:r w:rsidRPr="00CF6A45">
        <w:rPr>
          <w:rFonts w:ascii="Trebuchet MS" w:hAnsi="Trebuchet MS"/>
          <w:color w:val="auto"/>
          <w:sz w:val="20"/>
        </w:rPr>
        <w:t>probationary period</w:t>
      </w:r>
      <w:r w:rsidR="00011F6C" w:rsidRPr="00CF6A45">
        <w:rPr>
          <w:rFonts w:ascii="Trebuchet MS" w:hAnsi="Trebuchet MS"/>
          <w:color w:val="auto"/>
          <w:sz w:val="20"/>
        </w:rPr>
        <w:t xml:space="preserve"> with </w:t>
      </w:r>
      <w:r w:rsidR="00817466" w:rsidRPr="00CF6A45">
        <w:rPr>
          <w:rFonts w:ascii="Trebuchet MS" w:hAnsi="Trebuchet MS"/>
          <w:color w:val="auto"/>
          <w:sz w:val="20"/>
        </w:rPr>
        <w:t>explicit</w:t>
      </w:r>
      <w:r w:rsidR="00011F6C" w:rsidRPr="00CF6A45">
        <w:rPr>
          <w:rFonts w:ascii="Trebuchet MS" w:hAnsi="Trebuchet MS"/>
          <w:color w:val="auto"/>
          <w:sz w:val="20"/>
        </w:rPr>
        <w:t xml:space="preserve"> requirements</w:t>
      </w:r>
      <w:r w:rsidRPr="00CF6A45">
        <w:rPr>
          <w:rFonts w:ascii="Trebuchet MS" w:hAnsi="Trebuchet MS"/>
          <w:color w:val="auto"/>
          <w:sz w:val="20"/>
        </w:rPr>
        <w:t>. After completing</w:t>
      </w:r>
      <w:r w:rsidR="00EB61FE" w:rsidRPr="00CF6A45">
        <w:rPr>
          <w:rFonts w:ascii="Trebuchet MS" w:hAnsi="Trebuchet MS"/>
          <w:color w:val="auto"/>
          <w:sz w:val="20"/>
        </w:rPr>
        <w:t xml:space="preserve"> </w:t>
      </w:r>
      <w:proofErr w:type="gramStart"/>
      <w:r w:rsidR="00EB1C55" w:rsidRPr="00CF6A45">
        <w:rPr>
          <w:rFonts w:ascii="Trebuchet MS" w:hAnsi="Trebuchet MS"/>
          <w:color w:val="auto"/>
          <w:sz w:val="20"/>
        </w:rPr>
        <w:t>the  requirements</w:t>
      </w:r>
      <w:proofErr w:type="gramEnd"/>
      <w:r w:rsidRPr="00CF6A45">
        <w:rPr>
          <w:rFonts w:ascii="Trebuchet MS" w:hAnsi="Trebuchet MS"/>
          <w:color w:val="auto"/>
          <w:sz w:val="20"/>
        </w:rPr>
        <w:t>, the provisional student will be considered for regular admission. If admission is denied at this time, the student will be dismissed from the program.</w:t>
      </w:r>
    </w:p>
    <w:p w14:paraId="0A0E9084" w14:textId="1D4F7606" w:rsidR="00E4764B" w:rsidRPr="00CF6A45" w:rsidRDefault="00E4764B">
      <w:pPr>
        <w:jc w:val="both"/>
        <w:rPr>
          <w:rFonts w:ascii="Trebuchet MS" w:hAnsi="Trebuchet MS"/>
          <w:color w:val="auto"/>
          <w:sz w:val="20"/>
        </w:rPr>
      </w:pPr>
      <w:r w:rsidRPr="00CF6A45">
        <w:rPr>
          <w:rFonts w:ascii="Trebuchet MS" w:hAnsi="Trebuchet MS"/>
          <w:color w:val="auto"/>
          <w:sz w:val="20"/>
        </w:rPr>
        <w:t xml:space="preserve">Recommendation for change from provisional status to regular degree status will be based on </w:t>
      </w:r>
      <w:r w:rsidR="00817466" w:rsidRPr="00CF6A45">
        <w:rPr>
          <w:rFonts w:ascii="Trebuchet MS" w:hAnsi="Trebuchet MS"/>
          <w:color w:val="auto"/>
          <w:sz w:val="20"/>
        </w:rPr>
        <w:t xml:space="preserve">completion of all stated </w:t>
      </w:r>
      <w:proofErr w:type="spellStart"/>
      <w:r w:rsidR="00817466" w:rsidRPr="00CF6A45">
        <w:rPr>
          <w:rFonts w:ascii="Trebuchet MS" w:hAnsi="Trebuchet MS"/>
          <w:color w:val="auto"/>
          <w:sz w:val="20"/>
        </w:rPr>
        <w:t>requirments</w:t>
      </w:r>
      <w:proofErr w:type="spellEnd"/>
      <w:r w:rsidR="00817466" w:rsidRPr="00CF6A45">
        <w:rPr>
          <w:rFonts w:ascii="Trebuchet MS" w:hAnsi="Trebuchet MS"/>
          <w:color w:val="auto"/>
          <w:sz w:val="20"/>
        </w:rPr>
        <w:t xml:space="preserve"> and </w:t>
      </w:r>
      <w:r w:rsidRPr="00CF6A45">
        <w:rPr>
          <w:rFonts w:ascii="Trebuchet MS" w:hAnsi="Trebuchet MS"/>
          <w:color w:val="auto"/>
          <w:sz w:val="20"/>
        </w:rPr>
        <w:t xml:space="preserve">grades received in all courses taken during provisional status. </w:t>
      </w:r>
      <w:r w:rsidR="00011F6C" w:rsidRPr="00CF6A45">
        <w:rPr>
          <w:rFonts w:ascii="Trebuchet MS" w:hAnsi="Trebuchet MS"/>
          <w:color w:val="auto"/>
          <w:sz w:val="20"/>
        </w:rPr>
        <w:t>Graduate c</w:t>
      </w:r>
      <w:r w:rsidRPr="00CF6A45">
        <w:rPr>
          <w:rFonts w:ascii="Trebuchet MS" w:hAnsi="Trebuchet MS"/>
          <w:color w:val="auto"/>
          <w:sz w:val="20"/>
        </w:rPr>
        <w:t xml:space="preserve">redit earned while in provisional status will count towards the Ph.D. </w:t>
      </w:r>
      <w:proofErr w:type="gramStart"/>
      <w:r w:rsidRPr="00CF6A45">
        <w:rPr>
          <w:rFonts w:ascii="Trebuchet MS" w:hAnsi="Trebuchet MS"/>
          <w:color w:val="auto"/>
          <w:sz w:val="20"/>
        </w:rPr>
        <w:t>if and when</w:t>
      </w:r>
      <w:proofErr w:type="gramEnd"/>
      <w:r w:rsidRPr="00CF6A45">
        <w:rPr>
          <w:rFonts w:ascii="Trebuchet MS" w:hAnsi="Trebuchet MS"/>
          <w:color w:val="auto"/>
          <w:sz w:val="20"/>
        </w:rPr>
        <w:t xml:space="preserve"> the student moves from provisional to regular status.</w:t>
      </w:r>
    </w:p>
    <w:p w14:paraId="6BCAD2B2" w14:textId="77777777" w:rsidR="00E4764B" w:rsidRPr="00CF6A45" w:rsidRDefault="00806C20">
      <w:pPr>
        <w:jc w:val="both"/>
        <w:rPr>
          <w:rFonts w:ascii="Trebuchet MS" w:hAnsi="Trebuchet MS"/>
          <w:b/>
          <w:i/>
          <w:color w:val="auto"/>
          <w:sz w:val="20"/>
        </w:rPr>
      </w:pPr>
      <w:r w:rsidRPr="00CF6A45">
        <w:rPr>
          <w:rFonts w:ascii="Trebuchet MS" w:hAnsi="Trebuchet MS"/>
          <w:b/>
          <w:i/>
          <w:color w:val="auto"/>
          <w:sz w:val="20"/>
        </w:rPr>
        <w:t xml:space="preserve">C. </w:t>
      </w:r>
      <w:r w:rsidR="00E4764B" w:rsidRPr="00CF6A45">
        <w:rPr>
          <w:rFonts w:ascii="Trebuchet MS" w:hAnsi="Trebuchet MS"/>
          <w:b/>
          <w:i/>
          <w:color w:val="auto"/>
          <w:sz w:val="20"/>
        </w:rPr>
        <w:t>Transfer Policy</w:t>
      </w:r>
    </w:p>
    <w:p w14:paraId="5F01E016" w14:textId="73684C30" w:rsidR="00E4764B" w:rsidRPr="00CF6A45" w:rsidRDefault="00EB1C55">
      <w:pPr>
        <w:jc w:val="both"/>
        <w:rPr>
          <w:rFonts w:ascii="Trebuchet MS" w:hAnsi="Trebuchet MS"/>
          <w:color w:val="auto"/>
          <w:sz w:val="20"/>
        </w:rPr>
      </w:pPr>
      <w:r w:rsidRPr="00CF6A45">
        <w:rPr>
          <w:rFonts w:ascii="Trebuchet MS" w:hAnsi="Trebuchet MS"/>
          <w:color w:val="auto"/>
          <w:sz w:val="20"/>
        </w:rPr>
        <w:t xml:space="preserve">The </w:t>
      </w:r>
      <w:r w:rsidR="00B17651" w:rsidRPr="00CF6A45">
        <w:rPr>
          <w:rFonts w:ascii="Trebuchet MS" w:hAnsi="Trebuchet MS"/>
          <w:color w:val="auto"/>
          <w:sz w:val="20"/>
        </w:rPr>
        <w:t xml:space="preserve">CS PhD </w:t>
      </w:r>
      <w:r w:rsidRPr="00CF6A45">
        <w:rPr>
          <w:rFonts w:ascii="Trebuchet MS" w:hAnsi="Trebuchet MS"/>
          <w:color w:val="auto"/>
          <w:sz w:val="20"/>
        </w:rPr>
        <w:t xml:space="preserve">Program Director will determine how many </w:t>
      </w:r>
      <w:r w:rsidR="00E4764B" w:rsidRPr="00CF6A45">
        <w:rPr>
          <w:rFonts w:ascii="Trebuchet MS" w:hAnsi="Trebuchet MS"/>
          <w:color w:val="auto"/>
          <w:sz w:val="20"/>
        </w:rPr>
        <w:t xml:space="preserve">credit hours of course work may be transferred from </w:t>
      </w:r>
      <w:r w:rsidRPr="00CF6A45">
        <w:rPr>
          <w:rFonts w:ascii="Trebuchet MS" w:hAnsi="Trebuchet MS"/>
          <w:color w:val="auto"/>
          <w:sz w:val="20"/>
        </w:rPr>
        <w:t xml:space="preserve">a previously earned </w:t>
      </w:r>
      <w:proofErr w:type="gramStart"/>
      <w:r w:rsidRPr="00CF6A45">
        <w:rPr>
          <w:rFonts w:ascii="Trebuchet MS" w:hAnsi="Trebuchet MS"/>
          <w:color w:val="auto"/>
          <w:sz w:val="20"/>
        </w:rPr>
        <w:t>Master’s Degree</w:t>
      </w:r>
      <w:proofErr w:type="gramEnd"/>
      <w:r w:rsidRPr="00CF6A45">
        <w:rPr>
          <w:rFonts w:ascii="Trebuchet MS" w:hAnsi="Trebuchet MS"/>
          <w:color w:val="auto"/>
          <w:sz w:val="20"/>
        </w:rPr>
        <w:t xml:space="preserve"> or from </w:t>
      </w:r>
      <w:r w:rsidR="00E4764B" w:rsidRPr="00CF6A45">
        <w:rPr>
          <w:rFonts w:ascii="Trebuchet MS" w:hAnsi="Trebuchet MS"/>
          <w:color w:val="auto"/>
          <w:sz w:val="20"/>
        </w:rPr>
        <w:t>other universities</w:t>
      </w:r>
      <w:r w:rsidRPr="00CF6A45">
        <w:rPr>
          <w:rFonts w:ascii="Trebuchet MS" w:hAnsi="Trebuchet MS"/>
          <w:color w:val="auto"/>
          <w:sz w:val="20"/>
        </w:rPr>
        <w:t xml:space="preserve"> if a</w:t>
      </w:r>
      <w:r w:rsidR="00224556" w:rsidRPr="00CF6A45">
        <w:rPr>
          <w:rFonts w:ascii="Trebuchet MS" w:hAnsi="Trebuchet MS"/>
          <w:color w:val="auto"/>
          <w:sz w:val="20"/>
        </w:rPr>
        <w:t xml:space="preserve"> graduate</w:t>
      </w:r>
      <w:r w:rsidRPr="00CF6A45">
        <w:rPr>
          <w:rFonts w:ascii="Trebuchet MS" w:hAnsi="Trebuchet MS"/>
          <w:color w:val="auto"/>
          <w:sz w:val="20"/>
        </w:rPr>
        <w:t xml:space="preserve"> degree was not obtained.</w:t>
      </w:r>
      <w:r w:rsidR="00E4764B" w:rsidRPr="00CF6A45">
        <w:rPr>
          <w:rFonts w:ascii="Trebuchet MS" w:hAnsi="Trebuchet MS"/>
          <w:color w:val="auto"/>
          <w:sz w:val="20"/>
        </w:rPr>
        <w:t xml:space="preserve"> This includes courses taken at UCCS before the student is accepted into the Ph.D. program. Only courses at the graduate level in which the student has received a grade of B or above are eligible for transfer. None of the hours of </w:t>
      </w:r>
      <w:r w:rsidR="00224556" w:rsidRPr="00CF6A45">
        <w:rPr>
          <w:rFonts w:ascii="Trebuchet MS" w:hAnsi="Trebuchet MS"/>
          <w:color w:val="auto"/>
          <w:sz w:val="20"/>
        </w:rPr>
        <w:t xml:space="preserve">independent study or </w:t>
      </w:r>
      <w:r w:rsidR="00E4764B" w:rsidRPr="00CF6A45">
        <w:rPr>
          <w:rFonts w:ascii="Trebuchet MS" w:hAnsi="Trebuchet MS"/>
          <w:color w:val="auto"/>
          <w:sz w:val="20"/>
        </w:rPr>
        <w:t>dissertation credit may be transferred. The</w:t>
      </w:r>
      <w:r w:rsidRPr="00CF6A45">
        <w:rPr>
          <w:rFonts w:ascii="Trebuchet MS" w:hAnsi="Trebuchet MS"/>
          <w:color w:val="auto"/>
          <w:sz w:val="20"/>
        </w:rPr>
        <w:t xml:space="preserve"> </w:t>
      </w:r>
      <w:r w:rsidR="00B17651" w:rsidRPr="00CF6A45">
        <w:rPr>
          <w:rFonts w:ascii="Trebuchet MS" w:hAnsi="Trebuchet MS"/>
          <w:color w:val="auto"/>
          <w:sz w:val="20"/>
        </w:rPr>
        <w:t xml:space="preserve">CS PhD </w:t>
      </w:r>
      <w:r w:rsidRPr="00CF6A45">
        <w:rPr>
          <w:rFonts w:ascii="Trebuchet MS" w:hAnsi="Trebuchet MS"/>
          <w:color w:val="auto"/>
          <w:sz w:val="20"/>
        </w:rPr>
        <w:t>Program Director</w:t>
      </w:r>
      <w:r w:rsidR="00E4764B" w:rsidRPr="00CF6A45">
        <w:rPr>
          <w:rFonts w:ascii="Trebuchet MS" w:hAnsi="Trebuchet MS"/>
          <w:color w:val="auto"/>
          <w:sz w:val="20"/>
        </w:rPr>
        <w:t xml:space="preserve"> and the Chair of the Department must approve all transfers.</w:t>
      </w:r>
    </w:p>
    <w:p w14:paraId="65FE9BB5" w14:textId="77777777" w:rsidR="00E4764B" w:rsidRPr="00CF6A45" w:rsidRDefault="00633437">
      <w:pPr>
        <w:jc w:val="both"/>
        <w:rPr>
          <w:rFonts w:ascii="Trebuchet MS" w:hAnsi="Trebuchet MS"/>
          <w:b/>
          <w:i/>
          <w:color w:val="auto"/>
          <w:sz w:val="20"/>
        </w:rPr>
      </w:pPr>
      <w:r w:rsidRPr="00CF6A45">
        <w:rPr>
          <w:rFonts w:ascii="Trebuchet MS" w:hAnsi="Trebuchet MS"/>
          <w:b/>
          <w:i/>
          <w:color w:val="auto"/>
          <w:sz w:val="20"/>
        </w:rPr>
        <w:t xml:space="preserve">D. </w:t>
      </w:r>
      <w:r w:rsidR="00EB1C55" w:rsidRPr="00CF6A45">
        <w:rPr>
          <w:rFonts w:ascii="Trebuchet MS" w:hAnsi="Trebuchet MS"/>
          <w:b/>
          <w:i/>
          <w:color w:val="auto"/>
          <w:sz w:val="20"/>
        </w:rPr>
        <w:t xml:space="preserve">Application </w:t>
      </w:r>
      <w:r w:rsidR="00E4764B" w:rsidRPr="00CF6A45">
        <w:rPr>
          <w:rFonts w:ascii="Trebuchet MS" w:hAnsi="Trebuchet MS"/>
          <w:b/>
          <w:i/>
          <w:color w:val="auto"/>
          <w:sz w:val="20"/>
        </w:rPr>
        <w:t>Materials</w:t>
      </w:r>
    </w:p>
    <w:p w14:paraId="73A86849" w14:textId="77777777" w:rsidR="00E4764B" w:rsidRPr="00CF6A45" w:rsidRDefault="00EB1C55">
      <w:pPr>
        <w:jc w:val="both"/>
        <w:rPr>
          <w:rFonts w:ascii="Trebuchet MS" w:hAnsi="Trebuchet MS"/>
          <w:b/>
          <w:color w:val="auto"/>
          <w:sz w:val="20"/>
          <w:u w:val="single"/>
        </w:rPr>
      </w:pPr>
      <w:r w:rsidRPr="00CF6A45">
        <w:rPr>
          <w:rFonts w:ascii="Trebuchet MS" w:hAnsi="Trebuchet MS"/>
          <w:color w:val="auto"/>
          <w:sz w:val="20"/>
        </w:rPr>
        <w:t>The online application is</w:t>
      </w:r>
      <w:r w:rsidR="00E4764B" w:rsidRPr="00CF6A45">
        <w:rPr>
          <w:rFonts w:ascii="Trebuchet MS" w:hAnsi="Trebuchet MS"/>
          <w:color w:val="auto"/>
          <w:sz w:val="20"/>
        </w:rPr>
        <w:t xml:space="preserve"> available </w:t>
      </w:r>
      <w:r w:rsidR="00DC554A" w:rsidRPr="00CF6A45">
        <w:rPr>
          <w:rFonts w:ascii="Trebuchet MS" w:hAnsi="Trebuchet MS"/>
          <w:color w:val="auto"/>
          <w:sz w:val="20"/>
        </w:rPr>
        <w:t xml:space="preserve">here: </w:t>
      </w:r>
      <w:hyperlink r:id="rId11" w:history="1">
        <w:r w:rsidRPr="00CF6A45">
          <w:rPr>
            <w:rStyle w:val="Hyperlink"/>
            <w:rFonts w:ascii="Trebuchet MS" w:hAnsi="Trebuchet MS"/>
            <w:color w:val="auto"/>
            <w:sz w:val="20"/>
          </w:rPr>
          <w:t>http://www.uccs.edu/admissions/apply.html</w:t>
        </w:r>
      </w:hyperlink>
      <w:r w:rsidRPr="00CF6A45">
        <w:rPr>
          <w:rFonts w:ascii="Trebuchet MS" w:hAnsi="Trebuchet MS"/>
          <w:color w:val="auto"/>
          <w:sz w:val="20"/>
        </w:rPr>
        <w:t xml:space="preserve">.  </w:t>
      </w:r>
      <w:r w:rsidR="00EB61FE" w:rsidRPr="00CF6A45">
        <w:rPr>
          <w:rFonts w:ascii="Trebuchet MS" w:hAnsi="Trebuchet MS"/>
          <w:color w:val="auto"/>
          <w:sz w:val="20"/>
        </w:rPr>
        <w:t xml:space="preserve"> </w:t>
      </w:r>
      <w:r w:rsidRPr="00CF6A45">
        <w:rPr>
          <w:rFonts w:ascii="Trebuchet MS" w:hAnsi="Trebuchet MS"/>
          <w:color w:val="auto"/>
          <w:sz w:val="20"/>
        </w:rPr>
        <w:t>S</w:t>
      </w:r>
      <w:r w:rsidR="00E4764B" w:rsidRPr="00CF6A45">
        <w:rPr>
          <w:rFonts w:ascii="Trebuchet MS" w:hAnsi="Trebuchet MS"/>
          <w:color w:val="auto"/>
          <w:sz w:val="20"/>
        </w:rPr>
        <w:t>upporting documentation (transcripts</w:t>
      </w:r>
      <w:r w:rsidRPr="00CF6A45">
        <w:rPr>
          <w:rFonts w:ascii="Trebuchet MS" w:hAnsi="Trebuchet MS"/>
          <w:color w:val="auto"/>
          <w:sz w:val="20"/>
        </w:rPr>
        <w:t>,</w:t>
      </w:r>
      <w:r w:rsidR="00E45F64" w:rsidRPr="00CF6A45">
        <w:rPr>
          <w:rFonts w:ascii="Trebuchet MS" w:hAnsi="Trebuchet MS"/>
          <w:color w:val="auto"/>
          <w:sz w:val="20"/>
        </w:rPr>
        <w:t xml:space="preserve"> </w:t>
      </w:r>
      <w:r w:rsidRPr="00CF6A45">
        <w:rPr>
          <w:rFonts w:ascii="Trebuchet MS" w:hAnsi="Trebuchet MS"/>
          <w:color w:val="auto"/>
          <w:sz w:val="20"/>
        </w:rPr>
        <w:t>etc</w:t>
      </w:r>
      <w:r w:rsidR="00E45F64" w:rsidRPr="00CF6A45">
        <w:rPr>
          <w:rFonts w:ascii="Trebuchet MS" w:hAnsi="Trebuchet MS"/>
          <w:color w:val="auto"/>
          <w:sz w:val="20"/>
        </w:rPr>
        <w:t>.</w:t>
      </w:r>
      <w:r w:rsidR="003C26E4" w:rsidRPr="00CF6A45">
        <w:rPr>
          <w:rFonts w:ascii="Trebuchet MS" w:hAnsi="Trebuchet MS"/>
          <w:color w:val="auto"/>
          <w:sz w:val="20"/>
        </w:rPr>
        <w:t>)</w:t>
      </w:r>
      <w:r w:rsidR="00E4764B" w:rsidRPr="00CF6A45">
        <w:rPr>
          <w:rFonts w:ascii="Trebuchet MS" w:hAnsi="Trebuchet MS"/>
          <w:color w:val="auto"/>
          <w:sz w:val="20"/>
        </w:rPr>
        <w:t xml:space="preserve"> should be sent directly to the</w:t>
      </w:r>
      <w:r w:rsidRPr="00CF6A45">
        <w:rPr>
          <w:rFonts w:ascii="Trebuchet MS" w:hAnsi="Trebuchet MS"/>
          <w:color w:val="auto"/>
          <w:sz w:val="20"/>
        </w:rPr>
        <w:t xml:space="preserve"> Admissions Office</w:t>
      </w:r>
      <w:r w:rsidR="000B345D" w:rsidRPr="00CF6A45">
        <w:rPr>
          <w:rFonts w:ascii="Trebuchet MS" w:hAnsi="Trebuchet MS"/>
          <w:color w:val="auto"/>
          <w:sz w:val="20"/>
        </w:rPr>
        <w:t xml:space="preserve">, </w:t>
      </w:r>
      <w:r w:rsidR="00E4764B" w:rsidRPr="00CF6A45">
        <w:rPr>
          <w:rFonts w:ascii="Trebuchet MS" w:hAnsi="Trebuchet MS"/>
          <w:color w:val="auto"/>
          <w:sz w:val="20"/>
        </w:rPr>
        <w:t>University o</w:t>
      </w:r>
      <w:r w:rsidR="000B345D" w:rsidRPr="00CF6A45">
        <w:rPr>
          <w:rFonts w:ascii="Trebuchet MS" w:hAnsi="Trebuchet MS"/>
          <w:color w:val="auto"/>
          <w:sz w:val="20"/>
        </w:rPr>
        <w:t xml:space="preserve">f Colorado </w:t>
      </w:r>
      <w:proofErr w:type="spellStart"/>
      <w:r w:rsidR="000B345D" w:rsidRPr="00CF6A45">
        <w:rPr>
          <w:rFonts w:ascii="Trebuchet MS" w:hAnsi="Trebuchet MS"/>
          <w:color w:val="auto"/>
          <w:sz w:val="20"/>
        </w:rPr>
        <w:t>Colorado</w:t>
      </w:r>
      <w:proofErr w:type="spellEnd"/>
      <w:r w:rsidR="000B345D" w:rsidRPr="00CF6A45">
        <w:rPr>
          <w:rFonts w:ascii="Trebuchet MS" w:hAnsi="Trebuchet MS"/>
          <w:color w:val="auto"/>
          <w:sz w:val="20"/>
        </w:rPr>
        <w:t xml:space="preserve"> Springs,</w:t>
      </w:r>
      <w:r w:rsidR="000A18EE" w:rsidRPr="00CF6A45">
        <w:rPr>
          <w:rFonts w:ascii="Trebuchet MS" w:hAnsi="Trebuchet MS"/>
          <w:color w:val="auto"/>
          <w:sz w:val="20"/>
        </w:rPr>
        <w:t xml:space="preserve"> </w:t>
      </w:r>
      <w:r w:rsidR="000B345D" w:rsidRPr="00CF6A45">
        <w:rPr>
          <w:rFonts w:ascii="Trebuchet MS" w:hAnsi="Trebuchet MS"/>
          <w:color w:val="auto"/>
          <w:sz w:val="20"/>
        </w:rPr>
        <w:t>1420 Austin Bluffs Parkway</w:t>
      </w:r>
      <w:r w:rsidR="00E4764B" w:rsidRPr="00CF6A45">
        <w:rPr>
          <w:rFonts w:ascii="Trebuchet MS" w:hAnsi="Trebuchet MS"/>
          <w:color w:val="auto"/>
          <w:sz w:val="20"/>
        </w:rPr>
        <w:t xml:space="preserve">, Colorado Springs, CO </w:t>
      </w:r>
      <w:r w:rsidR="000B345D" w:rsidRPr="00CF6A45">
        <w:rPr>
          <w:rFonts w:ascii="Trebuchet MS" w:hAnsi="Trebuchet MS"/>
          <w:color w:val="auto"/>
          <w:sz w:val="20"/>
        </w:rPr>
        <w:t>80918</w:t>
      </w:r>
      <w:r w:rsidR="00E45F64" w:rsidRPr="00CF6A45">
        <w:rPr>
          <w:rFonts w:ascii="Trebuchet MS" w:hAnsi="Trebuchet MS"/>
          <w:color w:val="auto"/>
          <w:sz w:val="20"/>
        </w:rPr>
        <w:t>-3733</w:t>
      </w:r>
      <w:r w:rsidR="00E4764B" w:rsidRPr="00CF6A45">
        <w:rPr>
          <w:rFonts w:ascii="Trebuchet MS" w:hAnsi="Trebuchet MS"/>
          <w:color w:val="auto"/>
          <w:sz w:val="20"/>
        </w:rPr>
        <w:t xml:space="preserve">. </w:t>
      </w:r>
    </w:p>
    <w:p w14:paraId="1EB5AA30" w14:textId="0C6F73B0" w:rsidR="00E4764B" w:rsidRPr="00CF6A45" w:rsidRDefault="00E4764B">
      <w:pPr>
        <w:jc w:val="both"/>
        <w:rPr>
          <w:rFonts w:ascii="Trebuchet MS" w:hAnsi="Trebuchet MS"/>
          <w:color w:val="auto"/>
          <w:sz w:val="20"/>
        </w:rPr>
      </w:pPr>
      <w:r w:rsidRPr="00CF6A45">
        <w:rPr>
          <w:rFonts w:ascii="Trebuchet MS" w:hAnsi="Trebuchet MS"/>
          <w:color w:val="auto"/>
          <w:sz w:val="20"/>
        </w:rPr>
        <w:t xml:space="preserve">The Computer Science </w:t>
      </w:r>
      <w:r w:rsidR="00633437" w:rsidRPr="00CF6A45">
        <w:rPr>
          <w:rFonts w:ascii="Trebuchet MS" w:hAnsi="Trebuchet MS"/>
          <w:color w:val="auto"/>
          <w:sz w:val="20"/>
        </w:rPr>
        <w:t>PhD Program</w:t>
      </w:r>
      <w:r w:rsidRPr="00CF6A45">
        <w:rPr>
          <w:rFonts w:ascii="Trebuchet MS" w:hAnsi="Trebuchet MS"/>
          <w:color w:val="auto"/>
          <w:sz w:val="20"/>
        </w:rPr>
        <w:t xml:space="preserve"> Committee (</w:t>
      </w:r>
      <w:r w:rsidR="00633437" w:rsidRPr="00CF6A45">
        <w:rPr>
          <w:rFonts w:ascii="Trebuchet MS" w:hAnsi="Trebuchet MS"/>
          <w:color w:val="auto"/>
          <w:sz w:val="20"/>
        </w:rPr>
        <w:t>CS-PPC</w:t>
      </w:r>
      <w:r w:rsidRPr="00CF6A45">
        <w:rPr>
          <w:rFonts w:ascii="Trebuchet MS" w:hAnsi="Trebuchet MS"/>
          <w:color w:val="auto"/>
          <w:sz w:val="20"/>
        </w:rPr>
        <w:t xml:space="preserve">) meets periodically for action on completed applications. It is the responsibility of the applicant to assure that all materials are received </w:t>
      </w:r>
      <w:r w:rsidR="00ED260D" w:rsidRPr="00CF6A45">
        <w:rPr>
          <w:rFonts w:ascii="Trebuchet MS" w:hAnsi="Trebuchet MS"/>
          <w:color w:val="auto"/>
          <w:sz w:val="20"/>
        </w:rPr>
        <w:t>by the application deadline for the admit term requested.</w:t>
      </w:r>
      <w:r w:rsidRPr="00CF6A45">
        <w:rPr>
          <w:rFonts w:ascii="Trebuchet MS" w:hAnsi="Trebuchet MS"/>
          <w:color w:val="auto"/>
          <w:sz w:val="20"/>
        </w:rPr>
        <w:t xml:space="preserve"> The applicant being considered for admission will be notified in writing of the results of the decision.</w:t>
      </w:r>
    </w:p>
    <w:p w14:paraId="3A4EBC0B" w14:textId="1E749B94" w:rsidR="00E4764B" w:rsidRPr="00CF6A45" w:rsidRDefault="00F64E8B">
      <w:pPr>
        <w:jc w:val="both"/>
        <w:rPr>
          <w:rFonts w:ascii="Trebuchet MS" w:hAnsi="Trebuchet MS"/>
          <w:color w:val="auto"/>
          <w:sz w:val="20"/>
        </w:rPr>
      </w:pPr>
      <w:r w:rsidRPr="00CF6A45">
        <w:rPr>
          <w:rFonts w:ascii="Trebuchet MS" w:hAnsi="Trebuchet MS"/>
          <w:color w:val="auto"/>
          <w:sz w:val="20"/>
        </w:rPr>
        <w:t xml:space="preserve">US </w:t>
      </w:r>
      <w:r w:rsidR="00E4764B" w:rsidRPr="00CF6A45">
        <w:rPr>
          <w:rFonts w:ascii="Trebuchet MS" w:hAnsi="Trebuchet MS"/>
          <w:color w:val="auto"/>
          <w:sz w:val="20"/>
        </w:rPr>
        <w:t>a</w:t>
      </w:r>
      <w:r w:rsidR="00633437" w:rsidRPr="00CF6A45">
        <w:rPr>
          <w:rFonts w:ascii="Trebuchet MS" w:hAnsi="Trebuchet MS"/>
          <w:color w:val="auto"/>
          <w:sz w:val="20"/>
        </w:rPr>
        <w:t>pplicants</w:t>
      </w:r>
      <w:r w:rsidR="00E4764B" w:rsidRPr="00CF6A45">
        <w:rPr>
          <w:rFonts w:ascii="Trebuchet MS" w:hAnsi="Trebuchet MS"/>
          <w:color w:val="auto"/>
          <w:sz w:val="20"/>
        </w:rPr>
        <w:t xml:space="preserve"> should have all application materials </w:t>
      </w:r>
      <w:r w:rsidR="00ED260D" w:rsidRPr="00CF6A45">
        <w:rPr>
          <w:rFonts w:ascii="Trebuchet MS" w:hAnsi="Trebuchet MS"/>
          <w:color w:val="auto"/>
          <w:sz w:val="20"/>
        </w:rPr>
        <w:t>submitted</w:t>
      </w:r>
      <w:r w:rsidR="00EB61FE" w:rsidRPr="00CF6A45">
        <w:rPr>
          <w:rFonts w:ascii="Trebuchet MS" w:hAnsi="Trebuchet MS"/>
          <w:color w:val="auto"/>
          <w:sz w:val="20"/>
        </w:rPr>
        <w:t xml:space="preserve"> </w:t>
      </w:r>
      <w:r w:rsidR="00E4764B" w:rsidRPr="00CF6A45">
        <w:rPr>
          <w:rFonts w:ascii="Trebuchet MS" w:hAnsi="Trebuchet MS"/>
          <w:color w:val="auto"/>
          <w:sz w:val="20"/>
        </w:rPr>
        <w:t xml:space="preserve">by </w:t>
      </w:r>
      <w:r w:rsidR="00633437" w:rsidRPr="00CF6A45">
        <w:rPr>
          <w:rFonts w:ascii="Trebuchet MS" w:hAnsi="Trebuchet MS"/>
          <w:color w:val="auto"/>
          <w:sz w:val="20"/>
        </w:rPr>
        <w:t>April</w:t>
      </w:r>
      <w:r w:rsidR="00E4764B" w:rsidRPr="00CF6A45">
        <w:rPr>
          <w:rFonts w:ascii="Trebuchet MS" w:hAnsi="Trebuchet MS"/>
          <w:color w:val="auto"/>
          <w:sz w:val="20"/>
        </w:rPr>
        <w:t xml:space="preserve"> 1</w:t>
      </w:r>
      <w:r w:rsidR="00EB61FE" w:rsidRPr="00CF6A45">
        <w:rPr>
          <w:rFonts w:ascii="Trebuchet MS" w:hAnsi="Trebuchet MS"/>
          <w:color w:val="auto"/>
          <w:sz w:val="20"/>
        </w:rPr>
        <w:t>st</w:t>
      </w:r>
      <w:r w:rsidR="00E4764B" w:rsidRPr="00CF6A45">
        <w:rPr>
          <w:rFonts w:ascii="Trebuchet MS" w:hAnsi="Trebuchet MS"/>
          <w:color w:val="auto"/>
          <w:sz w:val="20"/>
        </w:rPr>
        <w:t xml:space="preserve"> for Fall Semester and by </w:t>
      </w:r>
      <w:r w:rsidR="00633437" w:rsidRPr="00CF6A45">
        <w:rPr>
          <w:rFonts w:ascii="Trebuchet MS" w:hAnsi="Trebuchet MS"/>
          <w:color w:val="auto"/>
          <w:sz w:val="20"/>
        </w:rPr>
        <w:t>November</w:t>
      </w:r>
      <w:r w:rsidR="00E4764B" w:rsidRPr="00CF6A45">
        <w:rPr>
          <w:rFonts w:ascii="Trebuchet MS" w:hAnsi="Trebuchet MS"/>
          <w:color w:val="auto"/>
          <w:sz w:val="20"/>
        </w:rPr>
        <w:t xml:space="preserve"> 1</w:t>
      </w:r>
      <w:r w:rsidR="00EB61FE" w:rsidRPr="00CF6A45">
        <w:rPr>
          <w:rFonts w:ascii="Trebuchet MS" w:hAnsi="Trebuchet MS"/>
          <w:color w:val="auto"/>
          <w:sz w:val="20"/>
        </w:rPr>
        <w:t>st</w:t>
      </w:r>
      <w:r w:rsidR="00E4764B" w:rsidRPr="00CF6A45">
        <w:rPr>
          <w:rFonts w:ascii="Trebuchet MS" w:hAnsi="Trebuchet MS"/>
          <w:color w:val="auto"/>
          <w:sz w:val="20"/>
        </w:rPr>
        <w:t xml:space="preserve"> for Spring Semester. These deadlines </w:t>
      </w:r>
      <w:r w:rsidR="00224556" w:rsidRPr="00CF6A45">
        <w:rPr>
          <w:rFonts w:ascii="Trebuchet MS" w:hAnsi="Trebuchet MS"/>
          <w:color w:val="auto"/>
          <w:sz w:val="20"/>
        </w:rPr>
        <w:t>allow time for the department</w:t>
      </w:r>
      <w:r w:rsidR="00E4764B" w:rsidRPr="00CF6A45">
        <w:rPr>
          <w:rFonts w:ascii="Trebuchet MS" w:hAnsi="Trebuchet MS"/>
          <w:color w:val="auto"/>
          <w:sz w:val="20"/>
        </w:rPr>
        <w:t xml:space="preserve">, the college and the Graduate School to process the application. It is the </w:t>
      </w:r>
      <w:r w:rsidR="00EB61FE" w:rsidRPr="00CF6A45">
        <w:rPr>
          <w:rFonts w:ascii="Trebuchet MS" w:hAnsi="Trebuchet MS"/>
          <w:color w:val="auto"/>
          <w:sz w:val="20"/>
        </w:rPr>
        <w:t xml:space="preserve">applicant’s </w:t>
      </w:r>
      <w:r w:rsidR="00E4764B" w:rsidRPr="00CF6A45">
        <w:rPr>
          <w:rFonts w:ascii="Trebuchet MS" w:hAnsi="Trebuchet MS"/>
          <w:color w:val="auto"/>
          <w:sz w:val="20"/>
        </w:rPr>
        <w:t>responsibility to follow up to make sure all materials are received on time. If these deadlines are not met, an application for regular admission will be considered for the following semester.</w:t>
      </w:r>
    </w:p>
    <w:p w14:paraId="7990CC35" w14:textId="77777777" w:rsidR="00E4764B" w:rsidRPr="00CF6A45" w:rsidRDefault="00E4764B">
      <w:pPr>
        <w:jc w:val="both"/>
        <w:rPr>
          <w:rFonts w:ascii="Trebuchet MS" w:hAnsi="Trebuchet MS"/>
          <w:b/>
          <w:color w:val="auto"/>
          <w:sz w:val="20"/>
        </w:rPr>
      </w:pPr>
      <w:r w:rsidRPr="00CF6A45">
        <w:rPr>
          <w:rFonts w:ascii="Trebuchet MS" w:hAnsi="Trebuchet MS"/>
          <w:i/>
          <w:color w:val="auto"/>
          <w:sz w:val="20"/>
        </w:rPr>
        <w:t xml:space="preserve">International </w:t>
      </w:r>
      <w:r w:rsidR="00EB61FE" w:rsidRPr="00CF6A45">
        <w:rPr>
          <w:rFonts w:ascii="Trebuchet MS" w:hAnsi="Trebuchet MS"/>
          <w:i/>
          <w:color w:val="auto"/>
          <w:sz w:val="20"/>
        </w:rPr>
        <w:t>applicants</w:t>
      </w:r>
      <w:r w:rsidR="00EB61FE" w:rsidRPr="00CF6A45">
        <w:rPr>
          <w:rFonts w:ascii="Trebuchet MS" w:hAnsi="Trebuchet MS"/>
          <w:color w:val="auto"/>
          <w:sz w:val="20"/>
        </w:rPr>
        <w:t xml:space="preserve"> </w:t>
      </w:r>
      <w:r w:rsidRPr="00CF6A45">
        <w:rPr>
          <w:rFonts w:ascii="Trebuchet MS" w:hAnsi="Trebuchet MS"/>
          <w:color w:val="auto"/>
          <w:sz w:val="20"/>
        </w:rPr>
        <w:t xml:space="preserve">applying for the program should have all application materials </w:t>
      </w:r>
      <w:r w:rsidR="00ED260D" w:rsidRPr="00CF6A45">
        <w:rPr>
          <w:rFonts w:ascii="Trebuchet MS" w:hAnsi="Trebuchet MS"/>
          <w:color w:val="auto"/>
          <w:sz w:val="20"/>
        </w:rPr>
        <w:t>submitted</w:t>
      </w:r>
      <w:r w:rsidRPr="00CF6A45">
        <w:rPr>
          <w:rFonts w:ascii="Trebuchet MS" w:hAnsi="Trebuchet MS"/>
          <w:color w:val="auto"/>
          <w:sz w:val="20"/>
        </w:rPr>
        <w:t xml:space="preserve"> by </w:t>
      </w:r>
      <w:r w:rsidR="008D1599" w:rsidRPr="00CF6A45">
        <w:rPr>
          <w:rFonts w:ascii="Trebuchet MS" w:hAnsi="Trebuchet MS"/>
          <w:color w:val="auto"/>
          <w:sz w:val="20"/>
        </w:rPr>
        <w:t>M</w:t>
      </w:r>
      <w:r w:rsidR="00633437" w:rsidRPr="00CF6A45">
        <w:rPr>
          <w:rFonts w:ascii="Trebuchet MS" w:hAnsi="Trebuchet MS"/>
          <w:color w:val="auto"/>
          <w:sz w:val="20"/>
        </w:rPr>
        <w:t xml:space="preserve">arch </w:t>
      </w:r>
      <w:r w:rsidRPr="00CF6A45">
        <w:rPr>
          <w:rFonts w:ascii="Trebuchet MS" w:hAnsi="Trebuchet MS"/>
          <w:color w:val="auto"/>
          <w:sz w:val="20"/>
        </w:rPr>
        <w:t>1</w:t>
      </w:r>
      <w:r w:rsidRPr="00CF6A45">
        <w:rPr>
          <w:rFonts w:ascii="Trebuchet MS" w:hAnsi="Trebuchet MS"/>
          <w:color w:val="auto"/>
          <w:sz w:val="20"/>
          <w:vertAlign w:val="superscript"/>
        </w:rPr>
        <w:t>st</w:t>
      </w:r>
      <w:r w:rsidRPr="00CF6A45">
        <w:rPr>
          <w:rFonts w:ascii="Trebuchet MS" w:hAnsi="Trebuchet MS"/>
          <w:color w:val="auto"/>
          <w:sz w:val="20"/>
        </w:rPr>
        <w:t xml:space="preserve"> for Fall Semester and by </w:t>
      </w:r>
      <w:r w:rsidR="00633437" w:rsidRPr="00CF6A45">
        <w:rPr>
          <w:rFonts w:ascii="Trebuchet MS" w:hAnsi="Trebuchet MS"/>
          <w:color w:val="auto"/>
          <w:sz w:val="20"/>
        </w:rPr>
        <w:t>Septe</w:t>
      </w:r>
      <w:r w:rsidR="008D1599" w:rsidRPr="00CF6A45">
        <w:rPr>
          <w:rFonts w:ascii="Trebuchet MS" w:hAnsi="Trebuchet MS"/>
          <w:color w:val="auto"/>
          <w:sz w:val="20"/>
        </w:rPr>
        <w:t>mber</w:t>
      </w:r>
      <w:r w:rsidRPr="00CF6A45">
        <w:rPr>
          <w:rFonts w:ascii="Trebuchet MS" w:hAnsi="Trebuchet MS"/>
          <w:color w:val="auto"/>
          <w:sz w:val="20"/>
        </w:rPr>
        <w:t xml:space="preserve"> 1</w:t>
      </w:r>
      <w:r w:rsidRPr="00CF6A45">
        <w:rPr>
          <w:rFonts w:ascii="Trebuchet MS" w:hAnsi="Trebuchet MS"/>
          <w:color w:val="auto"/>
          <w:sz w:val="20"/>
          <w:vertAlign w:val="superscript"/>
        </w:rPr>
        <w:t>st</w:t>
      </w:r>
      <w:r w:rsidRPr="00CF6A45">
        <w:rPr>
          <w:rFonts w:ascii="Trebuchet MS" w:hAnsi="Trebuchet MS"/>
          <w:color w:val="auto"/>
          <w:sz w:val="20"/>
        </w:rPr>
        <w:t xml:space="preserve"> for Spring Semester.  Applications sent later than these dates or incomplete by these dates may be considered for the following semester.  It is the </w:t>
      </w:r>
      <w:r w:rsidR="00EB61FE" w:rsidRPr="00CF6A45">
        <w:rPr>
          <w:rFonts w:ascii="Trebuchet MS" w:hAnsi="Trebuchet MS"/>
          <w:color w:val="auto"/>
          <w:sz w:val="20"/>
        </w:rPr>
        <w:t xml:space="preserve">applicant’s </w:t>
      </w:r>
      <w:r w:rsidRPr="00CF6A45">
        <w:rPr>
          <w:rFonts w:ascii="Trebuchet MS" w:hAnsi="Trebuchet MS"/>
          <w:color w:val="auto"/>
          <w:sz w:val="20"/>
        </w:rPr>
        <w:t xml:space="preserve">responsibility to follow up to </w:t>
      </w:r>
      <w:r w:rsidRPr="00CF6A45">
        <w:rPr>
          <w:rFonts w:ascii="Trebuchet MS" w:hAnsi="Trebuchet MS"/>
          <w:color w:val="auto"/>
          <w:sz w:val="20"/>
        </w:rPr>
        <w:lastRenderedPageBreak/>
        <w:t>make sure all materials are received on time.</w:t>
      </w:r>
      <w:r w:rsidRPr="00CF6A45">
        <w:rPr>
          <w:rFonts w:ascii="Trebuchet MS" w:hAnsi="Trebuchet MS"/>
          <w:b/>
          <w:color w:val="auto"/>
          <w:sz w:val="20"/>
        </w:rPr>
        <w:t> </w:t>
      </w:r>
    </w:p>
    <w:p w14:paraId="42F701C4" w14:textId="77777777" w:rsidR="00E4764B" w:rsidRPr="00CF6A45" w:rsidRDefault="00E4764B">
      <w:pPr>
        <w:pStyle w:val="H3"/>
        <w:rPr>
          <w:rFonts w:ascii="Trebuchet MS" w:hAnsi="Trebuchet MS"/>
          <w:sz w:val="24"/>
          <w:szCs w:val="24"/>
        </w:rPr>
      </w:pPr>
      <w:r w:rsidRPr="00CF6A45">
        <w:rPr>
          <w:rStyle w:val="HTMLMarkup"/>
          <w:rFonts w:ascii="Trebuchet MS" w:hAnsi="Trebuchet MS"/>
          <w:color w:val="auto"/>
          <w:sz w:val="24"/>
          <w:szCs w:val="24"/>
        </w:rPr>
        <w:t>&lt;!--mstheme--&gt;</w:t>
      </w:r>
      <w:r w:rsidRPr="00CF6A45">
        <w:rPr>
          <w:rFonts w:ascii="Trebuchet MS" w:hAnsi="Trebuchet MS"/>
          <w:sz w:val="24"/>
          <w:szCs w:val="24"/>
        </w:rPr>
        <w:t>III. DEGREE REQUIREMENTS</w:t>
      </w:r>
      <w:r w:rsidRPr="00CF6A45">
        <w:rPr>
          <w:rStyle w:val="HTMLMarkup"/>
          <w:rFonts w:ascii="Trebuchet MS" w:hAnsi="Trebuchet MS"/>
          <w:color w:val="auto"/>
          <w:sz w:val="24"/>
          <w:szCs w:val="24"/>
        </w:rPr>
        <w:t>&lt;!--mstheme--&gt;</w:t>
      </w:r>
    </w:p>
    <w:p w14:paraId="190BA76E" w14:textId="77777777" w:rsidR="00E4764B" w:rsidRPr="00CF6A45" w:rsidRDefault="00E4764B">
      <w:pPr>
        <w:jc w:val="both"/>
        <w:rPr>
          <w:rFonts w:ascii="Trebuchet MS" w:hAnsi="Trebuchet MS"/>
          <w:b/>
          <w:iCs/>
          <w:color w:val="auto"/>
          <w:sz w:val="20"/>
        </w:rPr>
      </w:pPr>
      <w:r w:rsidRPr="00CF6A45">
        <w:rPr>
          <w:rFonts w:ascii="Trebuchet MS" w:hAnsi="Trebuchet MS"/>
          <w:b/>
          <w:iCs/>
          <w:color w:val="auto"/>
          <w:sz w:val="20"/>
        </w:rPr>
        <w:t>Curriculum Description</w:t>
      </w:r>
    </w:p>
    <w:p w14:paraId="6F22D7A9" w14:textId="3B7141A5" w:rsidR="00E4764B" w:rsidRPr="00CF6A45" w:rsidRDefault="00E4764B">
      <w:pPr>
        <w:jc w:val="both"/>
        <w:rPr>
          <w:rFonts w:ascii="Trebuchet MS" w:hAnsi="Trebuchet MS"/>
          <w:b/>
          <w:i/>
          <w:color w:val="auto"/>
          <w:sz w:val="20"/>
        </w:rPr>
      </w:pPr>
      <w:r w:rsidRPr="00CF6A45">
        <w:rPr>
          <w:rFonts w:ascii="Trebuchet MS" w:hAnsi="Trebuchet MS"/>
          <w:color w:val="auto"/>
          <w:sz w:val="20"/>
        </w:rPr>
        <w:t xml:space="preserve">The Doctor of Philosophy is a degree that is conferred on a student who has demonstrated proficiency in some broad area of learning, and who has proven that he or she </w:t>
      </w:r>
      <w:proofErr w:type="gramStart"/>
      <w:r w:rsidRPr="00CF6A45">
        <w:rPr>
          <w:rFonts w:ascii="Trebuchet MS" w:hAnsi="Trebuchet MS"/>
          <w:color w:val="auto"/>
          <w:sz w:val="20"/>
        </w:rPr>
        <w:t>has the ability to</w:t>
      </w:r>
      <w:proofErr w:type="gramEnd"/>
      <w:r w:rsidRPr="00CF6A45">
        <w:rPr>
          <w:rFonts w:ascii="Trebuchet MS" w:hAnsi="Trebuchet MS"/>
          <w:color w:val="auto"/>
          <w:sz w:val="20"/>
        </w:rPr>
        <w:t xml:space="preserve"> evaluate work in the field critically. In addition, the student must demonstrate the ability to work independently and make original contributions to the field. No single prescribed set of courses can be established that, when completed, </w:t>
      </w:r>
      <w:proofErr w:type="gramStart"/>
      <w:r w:rsidRPr="00CF6A45">
        <w:rPr>
          <w:rFonts w:ascii="Trebuchet MS" w:hAnsi="Trebuchet MS"/>
          <w:color w:val="auto"/>
          <w:sz w:val="20"/>
        </w:rPr>
        <w:t>guarantee</w:t>
      </w:r>
      <w:proofErr w:type="gramEnd"/>
      <w:r w:rsidRPr="00CF6A45">
        <w:rPr>
          <w:rFonts w:ascii="Trebuchet MS" w:hAnsi="Trebuchet MS"/>
          <w:color w:val="auto"/>
          <w:sz w:val="20"/>
        </w:rPr>
        <w:t xml:space="preserve"> that the student has attained this high level. Rather, the degree is conferred after the student has satisfied both course work and </w:t>
      </w:r>
      <w:r w:rsidR="00ED260D" w:rsidRPr="00CF6A45">
        <w:rPr>
          <w:rFonts w:ascii="Trebuchet MS" w:hAnsi="Trebuchet MS"/>
          <w:color w:val="auto"/>
          <w:sz w:val="20"/>
        </w:rPr>
        <w:t xml:space="preserve">dissertation </w:t>
      </w:r>
      <w:r w:rsidRPr="00CF6A45">
        <w:rPr>
          <w:rFonts w:ascii="Trebuchet MS" w:hAnsi="Trebuchet MS"/>
          <w:color w:val="auto"/>
          <w:sz w:val="20"/>
        </w:rPr>
        <w:t>requirement</w:t>
      </w:r>
      <w:r w:rsidR="00ED260D" w:rsidRPr="00CF6A45">
        <w:rPr>
          <w:rFonts w:ascii="Trebuchet MS" w:hAnsi="Trebuchet MS"/>
          <w:color w:val="auto"/>
          <w:sz w:val="20"/>
        </w:rPr>
        <w:t>s</w:t>
      </w:r>
      <w:r w:rsidRPr="00CF6A45">
        <w:rPr>
          <w:rFonts w:ascii="Trebuchet MS" w:hAnsi="Trebuchet MS"/>
          <w:color w:val="auto"/>
          <w:sz w:val="20"/>
        </w:rPr>
        <w:t xml:space="preserve"> under the supervision of a</w:t>
      </w:r>
      <w:r w:rsidR="00ED260D" w:rsidRPr="00CF6A45">
        <w:rPr>
          <w:rFonts w:ascii="Trebuchet MS" w:hAnsi="Trebuchet MS"/>
          <w:color w:val="auto"/>
          <w:sz w:val="20"/>
        </w:rPr>
        <w:t>n advisor and</w:t>
      </w:r>
      <w:r w:rsidRPr="00CF6A45">
        <w:rPr>
          <w:rFonts w:ascii="Trebuchet MS" w:hAnsi="Trebuchet MS"/>
          <w:color w:val="auto"/>
          <w:sz w:val="20"/>
        </w:rPr>
        <w:t xml:space="preserve"> </w:t>
      </w:r>
      <w:r w:rsidR="00224556" w:rsidRPr="00CF6A45">
        <w:rPr>
          <w:rFonts w:ascii="Trebuchet MS" w:hAnsi="Trebuchet MS"/>
          <w:color w:val="auto"/>
          <w:sz w:val="20"/>
        </w:rPr>
        <w:t xml:space="preserve">an advisory </w:t>
      </w:r>
      <w:r w:rsidRPr="00CF6A45">
        <w:rPr>
          <w:rFonts w:ascii="Trebuchet MS" w:hAnsi="Trebuchet MS"/>
          <w:color w:val="auto"/>
          <w:sz w:val="20"/>
        </w:rPr>
        <w:t xml:space="preserve">committee. Minimum course work and </w:t>
      </w:r>
      <w:r w:rsidR="00ED260D" w:rsidRPr="00CF6A45">
        <w:rPr>
          <w:rFonts w:ascii="Trebuchet MS" w:hAnsi="Trebuchet MS"/>
          <w:color w:val="auto"/>
          <w:sz w:val="20"/>
        </w:rPr>
        <w:t xml:space="preserve">dissertation </w:t>
      </w:r>
      <w:r w:rsidRPr="00CF6A45">
        <w:rPr>
          <w:rFonts w:ascii="Trebuchet MS" w:hAnsi="Trebuchet MS"/>
          <w:color w:val="auto"/>
          <w:sz w:val="20"/>
        </w:rPr>
        <w:t>requirements and the composition of the advisory committee for the Ph.D. program are described below.</w:t>
      </w:r>
    </w:p>
    <w:p w14:paraId="26B87125" w14:textId="77777777" w:rsidR="00E4764B" w:rsidRPr="00CF6A45" w:rsidRDefault="00E4764B">
      <w:pPr>
        <w:jc w:val="both"/>
        <w:rPr>
          <w:rFonts w:ascii="Trebuchet MS" w:hAnsi="Trebuchet MS"/>
          <w:b/>
          <w:iCs/>
          <w:color w:val="auto"/>
          <w:sz w:val="20"/>
        </w:rPr>
      </w:pPr>
      <w:r w:rsidRPr="00CF6A45">
        <w:rPr>
          <w:rFonts w:ascii="Trebuchet MS" w:hAnsi="Trebuchet MS"/>
          <w:b/>
          <w:iCs/>
          <w:color w:val="auto"/>
          <w:sz w:val="20"/>
        </w:rPr>
        <w:t>Credit Hours</w:t>
      </w:r>
    </w:p>
    <w:p w14:paraId="0CD970EF" w14:textId="37897D8F" w:rsidR="00E4764B" w:rsidRPr="00CF6A45" w:rsidRDefault="00E4764B">
      <w:pPr>
        <w:jc w:val="both"/>
        <w:rPr>
          <w:rFonts w:ascii="Trebuchet MS" w:hAnsi="Trebuchet MS"/>
          <w:color w:val="auto"/>
          <w:sz w:val="20"/>
        </w:rPr>
      </w:pPr>
      <w:r w:rsidRPr="00CF6A45">
        <w:rPr>
          <w:rFonts w:ascii="Trebuchet MS" w:hAnsi="Trebuchet MS"/>
          <w:color w:val="auto"/>
          <w:sz w:val="20"/>
        </w:rPr>
        <w:t xml:space="preserve">For candidates entering the program with a </w:t>
      </w:r>
      <w:proofErr w:type="gramStart"/>
      <w:r w:rsidRPr="00CF6A45">
        <w:rPr>
          <w:rFonts w:ascii="Trebuchet MS" w:hAnsi="Trebuchet MS"/>
          <w:color w:val="auto"/>
          <w:sz w:val="20"/>
        </w:rPr>
        <w:t xml:space="preserve">bachelor's degree in </w:t>
      </w:r>
      <w:r w:rsidR="00224556" w:rsidRPr="00CF6A45">
        <w:rPr>
          <w:rFonts w:ascii="Trebuchet MS" w:hAnsi="Trebuchet MS"/>
          <w:color w:val="auto"/>
          <w:sz w:val="20"/>
        </w:rPr>
        <w:t>C</w:t>
      </w:r>
      <w:r w:rsidRPr="00CF6A45">
        <w:rPr>
          <w:rFonts w:ascii="Trebuchet MS" w:hAnsi="Trebuchet MS"/>
          <w:color w:val="auto"/>
          <w:sz w:val="20"/>
        </w:rPr>
        <w:t xml:space="preserve">omputer </w:t>
      </w:r>
      <w:r w:rsidR="00224556" w:rsidRPr="00CF6A45">
        <w:rPr>
          <w:rFonts w:ascii="Trebuchet MS" w:hAnsi="Trebuchet MS"/>
          <w:color w:val="auto"/>
          <w:sz w:val="20"/>
        </w:rPr>
        <w:t>S</w:t>
      </w:r>
      <w:r w:rsidRPr="00CF6A45">
        <w:rPr>
          <w:rFonts w:ascii="Trebuchet MS" w:hAnsi="Trebuchet MS"/>
          <w:color w:val="auto"/>
          <w:sz w:val="20"/>
        </w:rPr>
        <w:t>cience</w:t>
      </w:r>
      <w:proofErr w:type="gramEnd"/>
      <w:r w:rsidRPr="00CF6A45">
        <w:rPr>
          <w:rFonts w:ascii="Trebuchet MS" w:hAnsi="Trebuchet MS"/>
          <w:color w:val="auto"/>
          <w:sz w:val="20"/>
        </w:rPr>
        <w:t xml:space="preserve">, a minimum of </w:t>
      </w:r>
      <w:r w:rsidR="00ED260D" w:rsidRPr="00CF6A45">
        <w:rPr>
          <w:rFonts w:ascii="Trebuchet MS" w:hAnsi="Trebuchet MS"/>
          <w:color w:val="auto"/>
          <w:sz w:val="20"/>
        </w:rPr>
        <w:t>30</w:t>
      </w:r>
      <w:r w:rsidRPr="00CF6A45">
        <w:rPr>
          <w:rFonts w:ascii="Trebuchet MS" w:hAnsi="Trebuchet MS"/>
          <w:color w:val="auto"/>
          <w:sz w:val="20"/>
        </w:rPr>
        <w:t xml:space="preserve"> credit hours of course work at the 500</w:t>
      </w:r>
      <w:r w:rsidR="00966FF4" w:rsidRPr="00CF6A45">
        <w:rPr>
          <w:rFonts w:ascii="Trebuchet MS" w:hAnsi="Trebuchet MS"/>
          <w:color w:val="auto"/>
          <w:sz w:val="20"/>
        </w:rPr>
        <w:t>0</w:t>
      </w:r>
      <w:r w:rsidRPr="00CF6A45">
        <w:rPr>
          <w:rFonts w:ascii="Trebuchet MS" w:hAnsi="Trebuchet MS"/>
          <w:color w:val="auto"/>
          <w:sz w:val="20"/>
        </w:rPr>
        <w:t xml:space="preserve">-level or above is required. For candidates entering with an M.S. degree in </w:t>
      </w:r>
      <w:r w:rsidR="00224556" w:rsidRPr="00CF6A45">
        <w:rPr>
          <w:rFonts w:ascii="Trebuchet MS" w:hAnsi="Trebuchet MS"/>
          <w:color w:val="auto"/>
          <w:sz w:val="20"/>
        </w:rPr>
        <w:t>C</w:t>
      </w:r>
      <w:r w:rsidRPr="00CF6A45">
        <w:rPr>
          <w:rFonts w:ascii="Trebuchet MS" w:hAnsi="Trebuchet MS"/>
          <w:color w:val="auto"/>
          <w:sz w:val="20"/>
        </w:rPr>
        <w:t xml:space="preserve">omputer </w:t>
      </w:r>
      <w:r w:rsidR="00224556" w:rsidRPr="00CF6A45">
        <w:rPr>
          <w:rFonts w:ascii="Trebuchet MS" w:hAnsi="Trebuchet MS"/>
          <w:color w:val="auto"/>
          <w:sz w:val="20"/>
        </w:rPr>
        <w:t>S</w:t>
      </w:r>
      <w:r w:rsidRPr="00CF6A45">
        <w:rPr>
          <w:rFonts w:ascii="Trebuchet MS" w:hAnsi="Trebuchet MS"/>
          <w:color w:val="auto"/>
          <w:sz w:val="20"/>
        </w:rPr>
        <w:t xml:space="preserve">cience, </w:t>
      </w:r>
      <w:r w:rsidR="00ED260D" w:rsidRPr="00CF6A45">
        <w:rPr>
          <w:rFonts w:ascii="Trebuchet MS" w:hAnsi="Trebuchet MS"/>
          <w:color w:val="auto"/>
          <w:sz w:val="20"/>
        </w:rPr>
        <w:t xml:space="preserve">up to 24 credit hours of </w:t>
      </w:r>
      <w:proofErr w:type="gramStart"/>
      <w:r w:rsidR="00ED260D" w:rsidRPr="00CF6A45">
        <w:rPr>
          <w:rFonts w:ascii="Trebuchet MS" w:hAnsi="Trebuchet MS"/>
          <w:color w:val="auto"/>
          <w:sz w:val="20"/>
        </w:rPr>
        <w:t>course work</w:t>
      </w:r>
      <w:proofErr w:type="gramEnd"/>
      <w:r w:rsidR="00ED260D" w:rsidRPr="00CF6A45">
        <w:rPr>
          <w:rFonts w:ascii="Trebuchet MS" w:hAnsi="Trebuchet MS"/>
          <w:color w:val="auto"/>
          <w:sz w:val="20"/>
        </w:rPr>
        <w:t xml:space="preserve"> from a </w:t>
      </w:r>
      <w:r w:rsidR="00EB61FE" w:rsidRPr="00CF6A45">
        <w:rPr>
          <w:rFonts w:ascii="Trebuchet MS" w:hAnsi="Trebuchet MS"/>
          <w:color w:val="auto"/>
          <w:sz w:val="20"/>
        </w:rPr>
        <w:t xml:space="preserve">previously earned </w:t>
      </w:r>
      <w:proofErr w:type="gramStart"/>
      <w:r w:rsidR="00ED260D" w:rsidRPr="00CF6A45">
        <w:rPr>
          <w:rFonts w:ascii="Trebuchet MS" w:hAnsi="Trebuchet MS"/>
          <w:color w:val="auto"/>
          <w:sz w:val="20"/>
        </w:rPr>
        <w:t>Master’s</w:t>
      </w:r>
      <w:proofErr w:type="gramEnd"/>
      <w:r w:rsidR="00ED260D" w:rsidRPr="00CF6A45">
        <w:rPr>
          <w:rFonts w:ascii="Trebuchet MS" w:hAnsi="Trebuchet MS"/>
          <w:color w:val="auto"/>
          <w:sz w:val="20"/>
        </w:rPr>
        <w:t xml:space="preserve"> degree may be transferred to the PhD program to meet the 30 credit hour course requirements. </w:t>
      </w:r>
      <w:r w:rsidRPr="00CF6A45">
        <w:rPr>
          <w:rFonts w:ascii="Trebuchet MS" w:hAnsi="Trebuchet MS"/>
          <w:color w:val="auto"/>
          <w:sz w:val="20"/>
        </w:rPr>
        <w:t xml:space="preserve"> In all cases, 30 semester hours of </w:t>
      </w:r>
      <w:r w:rsidR="00297F2D" w:rsidRPr="00CF6A45">
        <w:rPr>
          <w:rFonts w:ascii="Trebuchet MS" w:hAnsi="Trebuchet MS"/>
          <w:color w:val="auto"/>
          <w:sz w:val="20"/>
        </w:rPr>
        <w:t>dissertation</w:t>
      </w:r>
      <w:r w:rsidRPr="00CF6A45">
        <w:rPr>
          <w:rFonts w:ascii="Trebuchet MS" w:hAnsi="Trebuchet MS"/>
          <w:color w:val="auto"/>
          <w:sz w:val="20"/>
        </w:rPr>
        <w:t xml:space="preserve"> credits are required. </w:t>
      </w:r>
      <w:r w:rsidR="00AA3A4E" w:rsidRPr="00CF6A45">
        <w:rPr>
          <w:rFonts w:ascii="Trebuchet MS" w:hAnsi="Trebuchet MS"/>
          <w:color w:val="auto"/>
          <w:sz w:val="20"/>
        </w:rPr>
        <w:t>Four</w:t>
      </w:r>
      <w:r w:rsidRPr="00CF6A45">
        <w:rPr>
          <w:rFonts w:ascii="Trebuchet MS" w:hAnsi="Trebuchet MS"/>
          <w:color w:val="auto"/>
          <w:sz w:val="20"/>
        </w:rPr>
        <w:t xml:space="preserve"> courses are required for students who have not taken these courses or their equivalents before</w:t>
      </w:r>
      <w:r w:rsidR="00224556" w:rsidRPr="00CF6A45">
        <w:rPr>
          <w:rFonts w:ascii="Trebuchet MS" w:hAnsi="Trebuchet MS"/>
          <w:color w:val="auto"/>
          <w:sz w:val="20"/>
        </w:rPr>
        <w:t xml:space="preserve"> at the undergraduate or graduate level</w:t>
      </w:r>
      <w:r w:rsidRPr="00CF6A45">
        <w:rPr>
          <w:rFonts w:ascii="Trebuchet MS" w:hAnsi="Trebuchet MS"/>
          <w:color w:val="auto"/>
          <w:sz w:val="20"/>
        </w:rPr>
        <w:t xml:space="preserve">. These are </w:t>
      </w:r>
      <w:r w:rsidR="00AC59EC" w:rsidRPr="00CF6A45">
        <w:rPr>
          <w:rFonts w:ascii="Trebuchet MS" w:hAnsi="Trebuchet MS"/>
          <w:color w:val="auto"/>
          <w:sz w:val="20"/>
        </w:rPr>
        <w:t>two Software classes (</w:t>
      </w:r>
      <w:r w:rsidRPr="00CF6A45">
        <w:rPr>
          <w:rFonts w:ascii="Trebuchet MS" w:hAnsi="Trebuchet MS"/>
          <w:color w:val="auto"/>
          <w:sz w:val="20"/>
        </w:rPr>
        <w:t>CS 550</w:t>
      </w:r>
      <w:r w:rsidR="00966FF4" w:rsidRPr="00CF6A45">
        <w:rPr>
          <w:rFonts w:ascii="Trebuchet MS" w:hAnsi="Trebuchet MS"/>
          <w:color w:val="auto"/>
          <w:sz w:val="20"/>
        </w:rPr>
        <w:t>0</w:t>
      </w:r>
      <w:r w:rsidR="00AC59EC" w:rsidRPr="00CF6A45">
        <w:rPr>
          <w:rFonts w:ascii="Trebuchet MS" w:hAnsi="Trebuchet MS"/>
          <w:color w:val="auto"/>
          <w:sz w:val="20"/>
        </w:rPr>
        <w:t xml:space="preserve">: </w:t>
      </w:r>
      <w:r w:rsidRPr="00CF6A45">
        <w:rPr>
          <w:rFonts w:ascii="Trebuchet MS" w:hAnsi="Trebuchet MS"/>
          <w:color w:val="auto"/>
          <w:sz w:val="20"/>
        </w:rPr>
        <w:t>Operating Systems</w:t>
      </w:r>
      <w:r w:rsidR="00AC59EC" w:rsidRPr="00CF6A45">
        <w:rPr>
          <w:rFonts w:ascii="Trebuchet MS" w:hAnsi="Trebuchet MS"/>
          <w:color w:val="auto"/>
          <w:sz w:val="20"/>
        </w:rPr>
        <w:t>, and CS 5300: Software Engineering</w:t>
      </w:r>
      <w:r w:rsidRPr="00CF6A45">
        <w:rPr>
          <w:rFonts w:ascii="Trebuchet MS" w:hAnsi="Trebuchet MS"/>
          <w:color w:val="auto"/>
          <w:sz w:val="20"/>
        </w:rPr>
        <w:t xml:space="preserve">), </w:t>
      </w:r>
      <w:r w:rsidR="00AC59EC" w:rsidRPr="00CF6A45">
        <w:rPr>
          <w:rFonts w:ascii="Trebuchet MS" w:hAnsi="Trebuchet MS"/>
          <w:color w:val="auto"/>
          <w:sz w:val="20"/>
        </w:rPr>
        <w:t>Theory (</w:t>
      </w:r>
      <w:r w:rsidRPr="00CF6A45">
        <w:rPr>
          <w:rFonts w:ascii="Trebuchet MS" w:hAnsi="Trebuchet MS"/>
          <w:color w:val="auto"/>
          <w:sz w:val="20"/>
        </w:rPr>
        <w:t>CS 572</w:t>
      </w:r>
      <w:r w:rsidR="00966FF4" w:rsidRPr="00CF6A45">
        <w:rPr>
          <w:rFonts w:ascii="Trebuchet MS" w:hAnsi="Trebuchet MS"/>
          <w:color w:val="auto"/>
          <w:sz w:val="20"/>
        </w:rPr>
        <w:t>0</w:t>
      </w:r>
      <w:r w:rsidR="00AC59EC" w:rsidRPr="00CF6A45">
        <w:rPr>
          <w:rFonts w:ascii="Trebuchet MS" w:hAnsi="Trebuchet MS"/>
          <w:color w:val="auto"/>
          <w:sz w:val="20"/>
        </w:rPr>
        <w:t xml:space="preserve">: </w:t>
      </w:r>
      <w:r w:rsidRPr="00CF6A45">
        <w:rPr>
          <w:rFonts w:ascii="Trebuchet MS" w:hAnsi="Trebuchet MS"/>
          <w:color w:val="auto"/>
          <w:sz w:val="20"/>
        </w:rPr>
        <w:t>Design and Analysis of Algorithms)</w:t>
      </w:r>
      <w:r w:rsidR="00AC59EC" w:rsidRPr="00CF6A45">
        <w:rPr>
          <w:rFonts w:ascii="Trebuchet MS" w:hAnsi="Trebuchet MS"/>
          <w:color w:val="auto"/>
          <w:sz w:val="20"/>
        </w:rPr>
        <w:t xml:space="preserve"> and Hardware (CS 5200: Architecture)</w:t>
      </w:r>
      <w:r w:rsidRPr="00CF6A45">
        <w:rPr>
          <w:rFonts w:ascii="Trebuchet MS" w:hAnsi="Trebuchet MS"/>
          <w:color w:val="auto"/>
          <w:sz w:val="20"/>
        </w:rPr>
        <w:t>.</w:t>
      </w:r>
      <w:r w:rsidR="00B13F24" w:rsidRPr="00CF6A45">
        <w:rPr>
          <w:rFonts w:ascii="Trebuchet MS" w:hAnsi="Trebuchet MS"/>
          <w:color w:val="auto"/>
          <w:sz w:val="20"/>
        </w:rPr>
        <w:t xml:space="preserve">  All PhD student</w:t>
      </w:r>
      <w:r w:rsidR="00EB61FE" w:rsidRPr="00CF6A45">
        <w:rPr>
          <w:rFonts w:ascii="Trebuchet MS" w:hAnsi="Trebuchet MS"/>
          <w:color w:val="auto"/>
          <w:sz w:val="20"/>
        </w:rPr>
        <w:t>s</w:t>
      </w:r>
      <w:r w:rsidR="00B13F24" w:rsidRPr="00CF6A45">
        <w:rPr>
          <w:rFonts w:ascii="Trebuchet MS" w:hAnsi="Trebuchet MS"/>
          <w:color w:val="auto"/>
          <w:sz w:val="20"/>
        </w:rPr>
        <w:t xml:space="preserve"> must also take CS 6000, Intro to Computer Science Research as part o</w:t>
      </w:r>
      <w:r w:rsidR="007C21DB" w:rsidRPr="00CF6A45">
        <w:rPr>
          <w:rFonts w:ascii="Trebuchet MS" w:hAnsi="Trebuchet MS"/>
          <w:color w:val="auto"/>
          <w:sz w:val="20"/>
        </w:rPr>
        <w:t>f</w:t>
      </w:r>
      <w:r w:rsidR="00B13F24" w:rsidRPr="00CF6A45">
        <w:rPr>
          <w:rFonts w:ascii="Trebuchet MS" w:hAnsi="Trebuchet MS"/>
          <w:color w:val="auto"/>
          <w:sz w:val="20"/>
        </w:rPr>
        <w:t xml:space="preserve"> their course work.</w:t>
      </w:r>
      <w:r w:rsidR="00DE3F7E" w:rsidRPr="00CF6A45">
        <w:rPr>
          <w:rFonts w:ascii="Trebuchet MS" w:hAnsi="Trebuchet MS"/>
          <w:color w:val="auto"/>
          <w:sz w:val="20"/>
        </w:rPr>
        <w:t xml:space="preserve">  A waiver to take CS 6000 may be entertained if the student publishes a paper while at UCCS, as first author and with approval of</w:t>
      </w:r>
      <w:r w:rsidR="003D3858" w:rsidRPr="00CF6A45">
        <w:rPr>
          <w:rFonts w:ascii="Trebuchet MS" w:hAnsi="Trebuchet MS"/>
          <w:color w:val="auto"/>
          <w:sz w:val="20"/>
        </w:rPr>
        <w:t xml:space="preserve"> </w:t>
      </w:r>
      <w:r w:rsidR="00894A2E" w:rsidRPr="00CF6A45">
        <w:rPr>
          <w:rFonts w:ascii="Trebuchet MS" w:hAnsi="Trebuchet MS"/>
          <w:color w:val="auto"/>
          <w:sz w:val="20"/>
        </w:rPr>
        <w:t>CS PhD Program Director</w:t>
      </w:r>
      <w:r w:rsidR="00DE3F7E" w:rsidRPr="00CF6A45">
        <w:rPr>
          <w:rFonts w:ascii="Trebuchet MS" w:hAnsi="Trebuchet MS"/>
          <w:color w:val="auto"/>
          <w:sz w:val="20"/>
        </w:rPr>
        <w:t>.</w:t>
      </w:r>
    </w:p>
    <w:p w14:paraId="0CCE4829" w14:textId="6D4AFCB5" w:rsidR="00E4764B" w:rsidRPr="00CF6A45" w:rsidRDefault="00E4764B">
      <w:pPr>
        <w:jc w:val="both"/>
        <w:rPr>
          <w:rFonts w:ascii="Calibri" w:hAnsi="Calibri" w:cs="Calibri"/>
          <w:color w:val="auto"/>
          <w:sz w:val="20"/>
        </w:rPr>
      </w:pPr>
      <w:r w:rsidRPr="00CF6A45">
        <w:rPr>
          <w:rFonts w:ascii="Trebuchet MS" w:hAnsi="Trebuchet MS"/>
          <w:color w:val="auto"/>
          <w:sz w:val="20"/>
        </w:rPr>
        <w:t xml:space="preserve">No more than </w:t>
      </w:r>
      <w:r w:rsidR="00E74182" w:rsidRPr="00CF6A45">
        <w:rPr>
          <w:rFonts w:ascii="Trebuchet MS" w:hAnsi="Trebuchet MS"/>
          <w:color w:val="auto"/>
          <w:sz w:val="20"/>
        </w:rPr>
        <w:t>24</w:t>
      </w:r>
      <w:r w:rsidRPr="00CF6A45">
        <w:rPr>
          <w:rFonts w:ascii="Trebuchet MS" w:hAnsi="Trebuchet MS"/>
          <w:color w:val="auto"/>
          <w:sz w:val="20"/>
        </w:rPr>
        <w:t xml:space="preserve"> dissertation hours can be taken prior to the semester in which the </w:t>
      </w:r>
      <w:r w:rsidR="00224556" w:rsidRPr="00CF6A45">
        <w:rPr>
          <w:rFonts w:ascii="Trebuchet MS" w:hAnsi="Trebuchet MS"/>
          <w:color w:val="auto"/>
          <w:sz w:val="20"/>
        </w:rPr>
        <w:t xml:space="preserve">Comprehensive Exam </w:t>
      </w:r>
      <w:r w:rsidRPr="00CF6A45">
        <w:rPr>
          <w:rFonts w:ascii="Trebuchet MS" w:hAnsi="Trebuchet MS"/>
          <w:color w:val="auto"/>
          <w:sz w:val="20"/>
        </w:rPr>
        <w:t>is passed</w:t>
      </w:r>
      <w:r w:rsidR="003D3858" w:rsidRPr="00CF6A45">
        <w:rPr>
          <w:rFonts w:ascii="Trebuchet MS" w:hAnsi="Trebuchet MS"/>
          <w:color w:val="auto"/>
          <w:sz w:val="20"/>
        </w:rPr>
        <w:t xml:space="preserve">, </w:t>
      </w:r>
      <w:r w:rsidR="003D3858" w:rsidRPr="00CF6A45">
        <w:rPr>
          <w:rFonts w:ascii="Calibri" w:hAnsi="Calibri" w:cs="Calibri"/>
          <w:color w:val="auto"/>
          <w:sz w:val="20"/>
        </w:rPr>
        <w:t>which will be described below</w:t>
      </w:r>
      <w:r w:rsidRPr="00CF6A45">
        <w:rPr>
          <w:rFonts w:ascii="Trebuchet MS" w:hAnsi="Trebuchet MS"/>
          <w:color w:val="auto"/>
          <w:sz w:val="20"/>
        </w:rPr>
        <w:t>.</w:t>
      </w:r>
    </w:p>
    <w:p w14:paraId="60B2FD5F" w14:textId="77777777" w:rsidR="00E4764B" w:rsidRPr="00CF6A45" w:rsidRDefault="00E4764B">
      <w:pPr>
        <w:jc w:val="both"/>
        <w:rPr>
          <w:rFonts w:ascii="Trebuchet MS" w:hAnsi="Trebuchet MS"/>
          <w:iCs/>
          <w:color w:val="auto"/>
          <w:szCs w:val="24"/>
        </w:rPr>
      </w:pPr>
      <w:r w:rsidRPr="00CF6A45">
        <w:rPr>
          <w:b/>
          <w:iCs/>
          <w:vanish/>
          <w:color w:val="auto"/>
          <w:sz w:val="20"/>
        </w:rPr>
        <w:t>&lt;!--mstheme--&gt;</w:t>
      </w:r>
      <w:r w:rsidRPr="00CF6A45">
        <w:rPr>
          <w:rFonts w:ascii="Trebuchet MS" w:hAnsi="Trebuchet MS"/>
          <w:b/>
          <w:iCs/>
          <w:color w:val="auto"/>
          <w:sz w:val="20"/>
        </w:rPr>
        <w:t>Plan of Study</w:t>
      </w:r>
      <w:r w:rsidRPr="00CF6A45">
        <w:rPr>
          <w:rStyle w:val="HTMLMarkup"/>
          <w:rFonts w:ascii="Trebuchet MS" w:hAnsi="Trebuchet MS"/>
          <w:iCs/>
          <w:color w:val="auto"/>
          <w:szCs w:val="24"/>
        </w:rPr>
        <w:t>&lt;!--mstheme--&gt;</w:t>
      </w:r>
    </w:p>
    <w:p w14:paraId="4DAF135B" w14:textId="402EBAA6" w:rsidR="00E4764B" w:rsidRPr="00CF6A45" w:rsidRDefault="00E4764B">
      <w:pPr>
        <w:jc w:val="both"/>
        <w:rPr>
          <w:rFonts w:ascii="Trebuchet MS" w:hAnsi="Trebuchet MS"/>
          <w:b/>
          <w:color w:val="auto"/>
        </w:rPr>
      </w:pPr>
      <w:r w:rsidRPr="00CF6A45">
        <w:rPr>
          <w:rFonts w:ascii="Trebuchet MS" w:hAnsi="Trebuchet MS"/>
          <w:color w:val="auto"/>
          <w:sz w:val="20"/>
        </w:rPr>
        <w:t xml:space="preserve">A </w:t>
      </w:r>
      <w:r w:rsidR="00224556" w:rsidRPr="00CF6A45">
        <w:rPr>
          <w:rFonts w:ascii="Trebuchet MS" w:hAnsi="Trebuchet MS"/>
          <w:color w:val="auto"/>
          <w:sz w:val="20"/>
        </w:rPr>
        <w:t>P</w:t>
      </w:r>
      <w:r w:rsidRPr="00CF6A45">
        <w:rPr>
          <w:rFonts w:ascii="Trebuchet MS" w:hAnsi="Trebuchet MS"/>
          <w:color w:val="auto"/>
          <w:sz w:val="20"/>
        </w:rPr>
        <w:t xml:space="preserve">lan of </w:t>
      </w:r>
      <w:r w:rsidR="00224556" w:rsidRPr="00CF6A45">
        <w:rPr>
          <w:rFonts w:ascii="Trebuchet MS" w:hAnsi="Trebuchet MS"/>
          <w:color w:val="auto"/>
          <w:sz w:val="20"/>
        </w:rPr>
        <w:t>S</w:t>
      </w:r>
      <w:r w:rsidRPr="00CF6A45">
        <w:rPr>
          <w:rFonts w:ascii="Trebuchet MS" w:hAnsi="Trebuchet MS"/>
          <w:color w:val="auto"/>
          <w:sz w:val="20"/>
        </w:rPr>
        <w:t xml:space="preserve">tudy is a document that lists the courses that a student </w:t>
      </w:r>
      <w:r w:rsidR="00ED260D" w:rsidRPr="00CF6A45">
        <w:rPr>
          <w:rFonts w:ascii="Trebuchet MS" w:hAnsi="Trebuchet MS"/>
          <w:color w:val="auto"/>
          <w:sz w:val="20"/>
        </w:rPr>
        <w:t>has</w:t>
      </w:r>
      <w:r w:rsidR="00224556" w:rsidRPr="00CF6A45">
        <w:rPr>
          <w:rFonts w:ascii="Trebuchet MS" w:hAnsi="Trebuchet MS"/>
          <w:color w:val="auto"/>
          <w:sz w:val="20"/>
        </w:rPr>
        <w:t xml:space="preserve"> taken</w:t>
      </w:r>
      <w:r w:rsidR="00ED260D" w:rsidRPr="00CF6A45">
        <w:rPr>
          <w:rFonts w:ascii="Trebuchet MS" w:hAnsi="Trebuchet MS"/>
          <w:color w:val="auto"/>
          <w:sz w:val="20"/>
        </w:rPr>
        <w:t>/</w:t>
      </w:r>
      <w:r w:rsidRPr="00CF6A45">
        <w:rPr>
          <w:rFonts w:ascii="Trebuchet MS" w:hAnsi="Trebuchet MS"/>
          <w:color w:val="auto"/>
          <w:sz w:val="20"/>
        </w:rPr>
        <w:t xml:space="preserve">will take to fulfill degree requirements. It also lists course deficiencies and transferred courses. A student must develop a </w:t>
      </w:r>
      <w:r w:rsidR="00224556" w:rsidRPr="00CF6A45">
        <w:rPr>
          <w:rFonts w:ascii="Trebuchet MS" w:hAnsi="Trebuchet MS"/>
          <w:color w:val="auto"/>
          <w:sz w:val="20"/>
        </w:rPr>
        <w:t>P</w:t>
      </w:r>
      <w:r w:rsidRPr="00CF6A45">
        <w:rPr>
          <w:rFonts w:ascii="Trebuchet MS" w:hAnsi="Trebuchet MS"/>
          <w:color w:val="auto"/>
          <w:sz w:val="20"/>
        </w:rPr>
        <w:t xml:space="preserve">lan of </w:t>
      </w:r>
      <w:r w:rsidR="00224556" w:rsidRPr="00CF6A45">
        <w:rPr>
          <w:rFonts w:ascii="Trebuchet MS" w:hAnsi="Trebuchet MS"/>
          <w:color w:val="auto"/>
          <w:sz w:val="20"/>
        </w:rPr>
        <w:t>S</w:t>
      </w:r>
      <w:r w:rsidRPr="00CF6A45">
        <w:rPr>
          <w:rFonts w:ascii="Trebuchet MS" w:hAnsi="Trebuchet MS"/>
          <w:color w:val="auto"/>
          <w:sz w:val="20"/>
        </w:rPr>
        <w:t xml:space="preserve">tudy by the end of the first </w:t>
      </w:r>
      <w:r w:rsidR="00CF6A15" w:rsidRPr="00CF6A45">
        <w:rPr>
          <w:rFonts w:ascii="Trebuchet MS" w:hAnsi="Trebuchet MS"/>
          <w:color w:val="auto"/>
          <w:sz w:val="20"/>
        </w:rPr>
        <w:t>year of study</w:t>
      </w:r>
      <w:r w:rsidRPr="00CF6A45">
        <w:rPr>
          <w:rFonts w:ascii="Trebuchet MS" w:hAnsi="Trebuchet MS"/>
          <w:color w:val="auto"/>
          <w:sz w:val="20"/>
        </w:rPr>
        <w:t xml:space="preserve">. The plan is developed with the assistance of the student's </w:t>
      </w:r>
      <w:r w:rsidR="00D32F60" w:rsidRPr="00CF6A45">
        <w:rPr>
          <w:rFonts w:ascii="Trebuchet MS" w:hAnsi="Trebuchet MS"/>
          <w:color w:val="auto"/>
          <w:sz w:val="20"/>
        </w:rPr>
        <w:t>advisor and</w:t>
      </w:r>
      <w:r w:rsidRPr="00CF6A45">
        <w:rPr>
          <w:rFonts w:ascii="Trebuchet MS" w:hAnsi="Trebuchet MS"/>
          <w:color w:val="auto"/>
          <w:sz w:val="20"/>
        </w:rPr>
        <w:t xml:space="preserve"> must be approved and signed by </w:t>
      </w:r>
      <w:r w:rsidR="00EB61FE" w:rsidRPr="00CF6A45">
        <w:rPr>
          <w:rFonts w:ascii="Trebuchet MS" w:hAnsi="Trebuchet MS"/>
          <w:color w:val="auto"/>
          <w:sz w:val="20"/>
        </w:rPr>
        <w:t xml:space="preserve">the advisor and </w:t>
      </w:r>
      <w:r w:rsidR="003E4750" w:rsidRPr="00CF6A45">
        <w:rPr>
          <w:rFonts w:ascii="Trebuchet MS" w:hAnsi="Trebuchet MS"/>
          <w:color w:val="auto"/>
          <w:sz w:val="20"/>
        </w:rPr>
        <w:t>C</w:t>
      </w:r>
      <w:r w:rsidR="00CF6A15" w:rsidRPr="00CF6A45">
        <w:rPr>
          <w:rFonts w:ascii="Trebuchet MS" w:hAnsi="Trebuchet MS"/>
          <w:color w:val="auto"/>
          <w:sz w:val="20"/>
        </w:rPr>
        <w:t>S</w:t>
      </w:r>
      <w:r w:rsidR="003E4750" w:rsidRPr="00CF6A45">
        <w:rPr>
          <w:rFonts w:ascii="Trebuchet MS" w:hAnsi="Trebuchet MS"/>
          <w:color w:val="auto"/>
          <w:sz w:val="20"/>
        </w:rPr>
        <w:t xml:space="preserve"> PhD P</w:t>
      </w:r>
      <w:r w:rsidR="00EB61FE" w:rsidRPr="00CF6A45">
        <w:rPr>
          <w:rFonts w:ascii="Trebuchet MS" w:hAnsi="Trebuchet MS"/>
          <w:color w:val="auto"/>
          <w:sz w:val="20"/>
        </w:rPr>
        <w:t xml:space="preserve">rogram </w:t>
      </w:r>
      <w:r w:rsidR="003E4750" w:rsidRPr="00CF6A45">
        <w:rPr>
          <w:rFonts w:ascii="Trebuchet MS" w:hAnsi="Trebuchet MS"/>
          <w:color w:val="auto"/>
          <w:sz w:val="20"/>
        </w:rPr>
        <w:t>D</w:t>
      </w:r>
      <w:r w:rsidR="00EB61FE" w:rsidRPr="00CF6A45">
        <w:rPr>
          <w:rFonts w:ascii="Trebuchet MS" w:hAnsi="Trebuchet MS"/>
          <w:color w:val="auto"/>
          <w:sz w:val="20"/>
        </w:rPr>
        <w:t>irector</w:t>
      </w:r>
      <w:r w:rsidRPr="00CF6A45">
        <w:rPr>
          <w:rFonts w:ascii="Trebuchet MS" w:hAnsi="Trebuchet MS"/>
          <w:color w:val="auto"/>
          <w:sz w:val="20"/>
        </w:rPr>
        <w:t xml:space="preserve">. Any subsequent changes of the plan must be approved by </w:t>
      </w:r>
      <w:r w:rsidR="003C26E4" w:rsidRPr="00CF6A45">
        <w:rPr>
          <w:rFonts w:ascii="Trebuchet MS" w:hAnsi="Trebuchet MS"/>
          <w:color w:val="auto"/>
          <w:sz w:val="20"/>
        </w:rPr>
        <w:t>t</w:t>
      </w:r>
      <w:r w:rsidR="00EB61FE" w:rsidRPr="00CF6A45">
        <w:rPr>
          <w:rFonts w:ascii="Trebuchet MS" w:hAnsi="Trebuchet MS"/>
          <w:color w:val="auto"/>
          <w:sz w:val="20"/>
        </w:rPr>
        <w:t>he advisor</w:t>
      </w:r>
      <w:r w:rsidR="00CF6A15" w:rsidRPr="00CF6A45">
        <w:rPr>
          <w:rFonts w:ascii="Trebuchet MS" w:hAnsi="Trebuchet MS"/>
          <w:color w:val="auto"/>
          <w:sz w:val="20"/>
        </w:rPr>
        <w:t xml:space="preserve"> and the CS PhD Program Director</w:t>
      </w:r>
      <w:r w:rsidR="00EB61FE" w:rsidRPr="00CF6A45">
        <w:rPr>
          <w:rFonts w:ascii="Trebuchet MS" w:hAnsi="Trebuchet MS"/>
          <w:color w:val="auto"/>
          <w:sz w:val="20"/>
        </w:rPr>
        <w:t>.</w:t>
      </w:r>
    </w:p>
    <w:p w14:paraId="50866ED6" w14:textId="77777777" w:rsidR="00E4764B" w:rsidRPr="00CF6A45" w:rsidRDefault="00E4764B">
      <w:pPr>
        <w:jc w:val="both"/>
        <w:rPr>
          <w:rFonts w:ascii="Trebuchet MS" w:hAnsi="Trebuchet MS"/>
          <w:b/>
          <w:iCs/>
          <w:color w:val="auto"/>
          <w:sz w:val="20"/>
        </w:rPr>
      </w:pPr>
      <w:r w:rsidRPr="00CF6A45">
        <w:rPr>
          <w:rFonts w:ascii="Trebuchet MS" w:hAnsi="Trebuchet MS"/>
          <w:b/>
          <w:iCs/>
          <w:color w:val="auto"/>
          <w:sz w:val="20"/>
        </w:rPr>
        <w:t>Advisory Committee</w:t>
      </w:r>
    </w:p>
    <w:p w14:paraId="5056ED58" w14:textId="649D621F" w:rsidR="00B20469" w:rsidRPr="00CF6A45" w:rsidRDefault="00CF6A15" w:rsidP="00D32F60">
      <w:pPr>
        <w:jc w:val="both"/>
        <w:rPr>
          <w:rFonts w:ascii="Trebuchet MS" w:hAnsi="Trebuchet MS"/>
          <w:color w:val="auto"/>
          <w:sz w:val="20"/>
        </w:rPr>
      </w:pPr>
      <w:r w:rsidRPr="00CF6A45">
        <w:rPr>
          <w:rFonts w:ascii="Trebuchet MS" w:hAnsi="Trebuchet MS"/>
          <w:color w:val="auto"/>
          <w:sz w:val="20"/>
        </w:rPr>
        <w:t xml:space="preserve">A student is required to identify one or more faculty members in the </w:t>
      </w:r>
      <w:proofErr w:type="gramStart"/>
      <w:r w:rsidRPr="00CF6A45">
        <w:rPr>
          <w:rFonts w:ascii="Trebuchet MS" w:hAnsi="Trebuchet MS"/>
          <w:color w:val="auto"/>
          <w:sz w:val="20"/>
        </w:rPr>
        <w:t>department  as</w:t>
      </w:r>
      <w:proofErr w:type="gramEnd"/>
      <w:r w:rsidRPr="00CF6A45">
        <w:rPr>
          <w:rFonts w:ascii="Trebuchet MS" w:hAnsi="Trebuchet MS"/>
          <w:color w:val="auto"/>
          <w:sz w:val="20"/>
        </w:rPr>
        <w:t xml:space="preserve"> potential advisors at application time. </w:t>
      </w:r>
      <w:r w:rsidR="00E0147D" w:rsidRPr="00CF6A45">
        <w:rPr>
          <w:rFonts w:ascii="Trebuchet MS" w:hAnsi="Trebuchet MS"/>
          <w:color w:val="auto"/>
          <w:sz w:val="20"/>
        </w:rPr>
        <w:t xml:space="preserve">Each student is assigned an advisor at admission time, based on a mutual understanding between the student and the advisor. </w:t>
      </w:r>
      <w:r w:rsidR="00F278C8" w:rsidRPr="00CF6A45">
        <w:rPr>
          <w:rFonts w:ascii="Trebuchet MS" w:hAnsi="Trebuchet MS"/>
          <w:color w:val="auto"/>
          <w:sz w:val="20"/>
        </w:rPr>
        <w:t xml:space="preserve">The student </w:t>
      </w:r>
      <w:r w:rsidR="00B13F24" w:rsidRPr="00CF6A45">
        <w:rPr>
          <w:rFonts w:ascii="Trebuchet MS" w:hAnsi="Trebuchet MS"/>
          <w:color w:val="auto"/>
          <w:sz w:val="20"/>
        </w:rPr>
        <w:t>may change advisor at any time</w:t>
      </w:r>
      <w:r w:rsidR="00E0147D" w:rsidRPr="00CF6A45">
        <w:rPr>
          <w:rFonts w:ascii="Trebuchet MS" w:hAnsi="Trebuchet MS"/>
          <w:color w:val="auto"/>
          <w:sz w:val="20"/>
        </w:rPr>
        <w:t xml:space="preserve"> provided the new advisor agrees</w:t>
      </w:r>
      <w:r w:rsidR="00B13F24" w:rsidRPr="00CF6A45">
        <w:rPr>
          <w:rFonts w:ascii="Trebuchet MS" w:hAnsi="Trebuchet MS"/>
          <w:color w:val="auto"/>
          <w:sz w:val="20"/>
        </w:rPr>
        <w:t xml:space="preserve">. </w:t>
      </w:r>
      <w:r w:rsidRPr="00CF6A45">
        <w:rPr>
          <w:rFonts w:ascii="Trebuchet MS" w:hAnsi="Trebuchet MS"/>
          <w:color w:val="auto"/>
          <w:sz w:val="20"/>
        </w:rPr>
        <w:t>An</w:t>
      </w:r>
      <w:r w:rsidR="00E4764B" w:rsidRPr="00CF6A45">
        <w:rPr>
          <w:rFonts w:ascii="Trebuchet MS" w:hAnsi="Trebuchet MS"/>
          <w:color w:val="auto"/>
          <w:sz w:val="20"/>
        </w:rPr>
        <w:t xml:space="preserve"> </w:t>
      </w:r>
      <w:r w:rsidRPr="00CF6A45">
        <w:rPr>
          <w:rFonts w:ascii="Trebuchet MS" w:hAnsi="Trebuchet MS"/>
          <w:color w:val="auto"/>
          <w:sz w:val="20"/>
        </w:rPr>
        <w:t>A</w:t>
      </w:r>
      <w:r w:rsidR="00E4764B" w:rsidRPr="00CF6A45">
        <w:rPr>
          <w:rFonts w:ascii="Trebuchet MS" w:hAnsi="Trebuchet MS"/>
          <w:color w:val="auto"/>
          <w:sz w:val="20"/>
        </w:rPr>
        <w:t xml:space="preserve">dvisory </w:t>
      </w:r>
      <w:r w:rsidRPr="00CF6A45">
        <w:rPr>
          <w:rFonts w:ascii="Trebuchet MS" w:hAnsi="Trebuchet MS"/>
          <w:color w:val="auto"/>
          <w:sz w:val="20"/>
        </w:rPr>
        <w:t>C</w:t>
      </w:r>
      <w:r w:rsidR="00E4764B" w:rsidRPr="00CF6A45">
        <w:rPr>
          <w:rFonts w:ascii="Trebuchet MS" w:hAnsi="Trebuchet MS"/>
          <w:color w:val="auto"/>
          <w:sz w:val="20"/>
        </w:rPr>
        <w:t xml:space="preserve">ommittee shall be formed early in the dissertation research so that the committee can support the research. The student and </w:t>
      </w:r>
      <w:r w:rsidR="00790CF3" w:rsidRPr="00CF6A45">
        <w:rPr>
          <w:rFonts w:ascii="Trebuchet MS" w:hAnsi="Trebuchet MS"/>
          <w:color w:val="auto"/>
          <w:sz w:val="20"/>
        </w:rPr>
        <w:t>advisor</w:t>
      </w:r>
      <w:r w:rsidR="00E4764B" w:rsidRPr="00CF6A45">
        <w:rPr>
          <w:rFonts w:ascii="Trebuchet MS" w:hAnsi="Trebuchet MS"/>
          <w:color w:val="auto"/>
          <w:sz w:val="20"/>
        </w:rPr>
        <w:t xml:space="preserve"> will form the </w:t>
      </w:r>
      <w:r w:rsidRPr="00CF6A45">
        <w:rPr>
          <w:rFonts w:ascii="Trebuchet MS" w:hAnsi="Trebuchet MS"/>
          <w:color w:val="auto"/>
          <w:sz w:val="20"/>
        </w:rPr>
        <w:t>A</w:t>
      </w:r>
      <w:r w:rsidR="00E4764B" w:rsidRPr="00CF6A45">
        <w:rPr>
          <w:rFonts w:ascii="Trebuchet MS" w:hAnsi="Trebuchet MS"/>
          <w:color w:val="auto"/>
          <w:sz w:val="20"/>
        </w:rPr>
        <w:t xml:space="preserve">dvisory </w:t>
      </w:r>
      <w:r w:rsidRPr="00CF6A45">
        <w:rPr>
          <w:rFonts w:ascii="Trebuchet MS" w:hAnsi="Trebuchet MS"/>
          <w:color w:val="auto"/>
          <w:sz w:val="20"/>
        </w:rPr>
        <w:t>C</w:t>
      </w:r>
      <w:r w:rsidR="00E4764B" w:rsidRPr="00CF6A45">
        <w:rPr>
          <w:rFonts w:ascii="Trebuchet MS" w:hAnsi="Trebuchet MS"/>
          <w:color w:val="auto"/>
          <w:sz w:val="20"/>
        </w:rPr>
        <w:t>ommittee subject to the following requirements:</w:t>
      </w:r>
    </w:p>
    <w:p w14:paraId="31DC2E7F" w14:textId="4797FA85" w:rsidR="00E4764B" w:rsidRPr="00CF6A45" w:rsidRDefault="00E4764B" w:rsidP="001028D2">
      <w:pPr>
        <w:ind w:left="720"/>
        <w:jc w:val="both"/>
        <w:rPr>
          <w:rFonts w:ascii="Trebuchet MS" w:hAnsi="Trebuchet MS"/>
          <w:color w:val="auto"/>
          <w:sz w:val="20"/>
        </w:rPr>
      </w:pPr>
      <w:r w:rsidRPr="00CF6A45">
        <w:rPr>
          <w:rFonts w:ascii="Trebuchet MS" w:hAnsi="Trebuchet MS"/>
          <w:color w:val="auto"/>
          <w:sz w:val="20"/>
        </w:rPr>
        <w:t xml:space="preserve">A.  The </w:t>
      </w:r>
      <w:r w:rsidR="00CF6A15" w:rsidRPr="00CF6A45">
        <w:rPr>
          <w:rFonts w:ascii="Trebuchet MS" w:hAnsi="Trebuchet MS"/>
          <w:color w:val="auto"/>
          <w:sz w:val="20"/>
        </w:rPr>
        <w:t>A</w:t>
      </w:r>
      <w:r w:rsidRPr="00CF6A45">
        <w:rPr>
          <w:rFonts w:ascii="Trebuchet MS" w:hAnsi="Trebuchet MS"/>
          <w:color w:val="auto"/>
          <w:sz w:val="20"/>
        </w:rPr>
        <w:t xml:space="preserve">dvisory </w:t>
      </w:r>
      <w:r w:rsidR="00CF6A15" w:rsidRPr="00CF6A45">
        <w:rPr>
          <w:rFonts w:ascii="Trebuchet MS" w:hAnsi="Trebuchet MS"/>
          <w:color w:val="auto"/>
          <w:sz w:val="20"/>
        </w:rPr>
        <w:t>C</w:t>
      </w:r>
      <w:r w:rsidRPr="00CF6A45">
        <w:rPr>
          <w:rFonts w:ascii="Trebuchet MS" w:hAnsi="Trebuchet MS"/>
          <w:color w:val="auto"/>
          <w:sz w:val="20"/>
        </w:rPr>
        <w:t>ommittee wi</w:t>
      </w:r>
      <w:r w:rsidR="00315BB8" w:rsidRPr="00CF6A45">
        <w:rPr>
          <w:rFonts w:ascii="Trebuchet MS" w:hAnsi="Trebuchet MS"/>
          <w:color w:val="auto"/>
          <w:sz w:val="20"/>
        </w:rPr>
        <w:t>ll consist of 5 members.  Three</w:t>
      </w:r>
      <w:r w:rsidRPr="00CF6A45">
        <w:rPr>
          <w:rFonts w:ascii="Trebuchet MS" w:hAnsi="Trebuchet MS"/>
          <w:color w:val="auto"/>
          <w:sz w:val="20"/>
        </w:rPr>
        <w:t xml:space="preserve"> members </w:t>
      </w:r>
      <w:r w:rsidR="00315BB8" w:rsidRPr="00CF6A45">
        <w:rPr>
          <w:rFonts w:ascii="Trebuchet MS" w:hAnsi="Trebuchet MS"/>
          <w:color w:val="auto"/>
          <w:sz w:val="20"/>
        </w:rPr>
        <w:t xml:space="preserve">must be from the </w:t>
      </w:r>
      <w:r w:rsidR="00017E92" w:rsidRPr="00CF6A45">
        <w:rPr>
          <w:rFonts w:ascii="Trebuchet MS" w:hAnsi="Trebuchet MS"/>
          <w:color w:val="auto"/>
          <w:sz w:val="20"/>
        </w:rPr>
        <w:t>Department of Computer Science</w:t>
      </w:r>
      <w:r w:rsidR="00315BB8" w:rsidRPr="00CF6A45">
        <w:rPr>
          <w:rFonts w:ascii="Trebuchet MS" w:hAnsi="Trebuchet MS"/>
          <w:color w:val="auto"/>
          <w:sz w:val="20"/>
        </w:rPr>
        <w:t xml:space="preserve"> with at least one member of the committee being from outside the </w:t>
      </w:r>
      <w:r w:rsidR="00017E92" w:rsidRPr="00CF6A45">
        <w:rPr>
          <w:rFonts w:ascii="Trebuchet MS" w:hAnsi="Trebuchet MS"/>
          <w:color w:val="auto"/>
          <w:sz w:val="20"/>
        </w:rPr>
        <w:t>Department</w:t>
      </w:r>
      <w:r w:rsidRPr="00CF6A45">
        <w:rPr>
          <w:rFonts w:ascii="Trebuchet MS" w:hAnsi="Trebuchet MS"/>
          <w:color w:val="auto"/>
          <w:sz w:val="20"/>
        </w:rPr>
        <w:t>.</w:t>
      </w:r>
      <w:r w:rsidR="00CF6A15" w:rsidRPr="00CF6A45">
        <w:rPr>
          <w:rFonts w:ascii="Trebuchet MS" w:hAnsi="Trebuchet MS"/>
          <w:color w:val="auto"/>
          <w:sz w:val="20"/>
        </w:rPr>
        <w:t xml:space="preserve"> Outside members can be from any department on campus, as well as outside of UCCS. </w:t>
      </w:r>
      <w:r w:rsidR="00315BB8" w:rsidRPr="00CF6A45">
        <w:rPr>
          <w:rFonts w:ascii="Trebuchet MS" w:hAnsi="Trebuchet MS"/>
          <w:color w:val="auto"/>
          <w:sz w:val="20"/>
        </w:rPr>
        <w:t xml:space="preserve"> </w:t>
      </w:r>
      <w:r w:rsidR="00E0147D" w:rsidRPr="00CF6A45">
        <w:rPr>
          <w:rFonts w:ascii="Trebuchet MS" w:hAnsi="Trebuchet MS"/>
          <w:color w:val="auto"/>
          <w:sz w:val="20"/>
        </w:rPr>
        <w:t xml:space="preserve">All members of the committee must be </w:t>
      </w:r>
      <w:proofErr w:type="gramStart"/>
      <w:r w:rsidR="00E0147D" w:rsidRPr="00CF6A45">
        <w:rPr>
          <w:rFonts w:ascii="Trebuchet MS" w:hAnsi="Trebuchet MS"/>
          <w:color w:val="auto"/>
          <w:sz w:val="20"/>
        </w:rPr>
        <w:t>on</w:t>
      </w:r>
      <w:proofErr w:type="gramEnd"/>
      <w:r w:rsidR="00E0147D" w:rsidRPr="00CF6A45">
        <w:rPr>
          <w:rFonts w:ascii="Trebuchet MS" w:hAnsi="Trebuchet MS"/>
          <w:color w:val="auto"/>
          <w:sz w:val="20"/>
        </w:rPr>
        <w:t xml:space="preserve"> graduate faculty; for committee members from outside, this </w:t>
      </w:r>
      <w:r w:rsidR="00CF6A15" w:rsidRPr="00CF6A45">
        <w:rPr>
          <w:rFonts w:ascii="Trebuchet MS" w:hAnsi="Trebuchet MS"/>
          <w:color w:val="auto"/>
          <w:sz w:val="20"/>
        </w:rPr>
        <w:t xml:space="preserve">may </w:t>
      </w:r>
      <w:r w:rsidR="00E0147D" w:rsidRPr="00CF6A45">
        <w:rPr>
          <w:rFonts w:ascii="Trebuchet MS" w:hAnsi="Trebuchet MS"/>
          <w:color w:val="auto"/>
          <w:sz w:val="20"/>
        </w:rPr>
        <w:t xml:space="preserve">require concurrence of Graduate School. </w:t>
      </w:r>
    </w:p>
    <w:p w14:paraId="37B83B58" w14:textId="77777777" w:rsidR="00E4764B" w:rsidRPr="00CF6A45" w:rsidRDefault="00E0147D">
      <w:pPr>
        <w:ind w:left="720"/>
        <w:rPr>
          <w:rFonts w:ascii="Trebuchet MS" w:hAnsi="Trebuchet MS"/>
          <w:color w:val="auto"/>
          <w:sz w:val="20"/>
        </w:rPr>
      </w:pPr>
      <w:r w:rsidRPr="00CF6A45">
        <w:rPr>
          <w:rFonts w:ascii="Trebuchet MS" w:hAnsi="Trebuchet MS"/>
          <w:color w:val="auto"/>
          <w:sz w:val="20"/>
        </w:rPr>
        <w:lastRenderedPageBreak/>
        <w:t>B</w:t>
      </w:r>
      <w:r w:rsidR="00E4764B" w:rsidRPr="00CF6A45">
        <w:rPr>
          <w:rFonts w:ascii="Trebuchet MS" w:hAnsi="Trebuchet MS"/>
          <w:color w:val="auto"/>
          <w:sz w:val="20"/>
        </w:rPr>
        <w:t xml:space="preserve">.  The committee should reflect the focus area of the dissertation work and be able to support and evaluate the </w:t>
      </w:r>
      <w:proofErr w:type="gramStart"/>
      <w:r w:rsidR="00E4764B" w:rsidRPr="00CF6A45">
        <w:rPr>
          <w:rFonts w:ascii="Trebuchet MS" w:hAnsi="Trebuchet MS"/>
          <w:color w:val="auto"/>
          <w:sz w:val="20"/>
        </w:rPr>
        <w:t>students</w:t>
      </w:r>
      <w:proofErr w:type="gramEnd"/>
      <w:r w:rsidR="00E4764B" w:rsidRPr="00CF6A45">
        <w:rPr>
          <w:rFonts w:ascii="Trebuchet MS" w:hAnsi="Trebuchet MS"/>
          <w:color w:val="auto"/>
          <w:sz w:val="20"/>
        </w:rPr>
        <w:t xml:space="preserve"> work.</w:t>
      </w:r>
    </w:p>
    <w:p w14:paraId="31C98147" w14:textId="70C5BF8B" w:rsidR="00E4764B" w:rsidRPr="00CF6A45" w:rsidRDefault="00E0147D">
      <w:pPr>
        <w:ind w:left="720"/>
        <w:rPr>
          <w:rFonts w:ascii="Trebuchet MS" w:hAnsi="Trebuchet MS"/>
          <w:color w:val="auto"/>
          <w:sz w:val="20"/>
        </w:rPr>
      </w:pPr>
      <w:r w:rsidRPr="00CF6A45">
        <w:rPr>
          <w:rFonts w:ascii="Trebuchet MS" w:hAnsi="Trebuchet MS"/>
          <w:color w:val="auto"/>
          <w:sz w:val="20"/>
        </w:rPr>
        <w:t>C</w:t>
      </w:r>
      <w:r w:rsidR="00E4764B" w:rsidRPr="00CF6A45">
        <w:rPr>
          <w:rFonts w:ascii="Trebuchet MS" w:hAnsi="Trebuchet MS"/>
          <w:color w:val="auto"/>
          <w:sz w:val="20"/>
        </w:rPr>
        <w:t xml:space="preserve">.  The student and advisor will propose the committee to the </w:t>
      </w:r>
      <w:r w:rsidR="00CF6A15" w:rsidRPr="00CF6A45">
        <w:rPr>
          <w:rFonts w:ascii="Trebuchet MS" w:hAnsi="Trebuchet MS"/>
          <w:color w:val="auto"/>
          <w:sz w:val="20"/>
        </w:rPr>
        <w:t>CS PhD Program Director</w:t>
      </w:r>
      <w:r w:rsidR="008C79C2" w:rsidRPr="00CF6A45">
        <w:rPr>
          <w:rFonts w:ascii="Trebuchet MS" w:hAnsi="Trebuchet MS"/>
          <w:color w:val="auto"/>
          <w:sz w:val="20"/>
        </w:rPr>
        <w:t xml:space="preserve"> </w:t>
      </w:r>
      <w:r w:rsidR="00E4764B" w:rsidRPr="00CF6A45">
        <w:rPr>
          <w:rFonts w:ascii="Trebuchet MS" w:hAnsi="Trebuchet MS"/>
          <w:color w:val="auto"/>
          <w:sz w:val="20"/>
        </w:rPr>
        <w:t>for approval.</w:t>
      </w:r>
      <w:r w:rsidR="00017E92" w:rsidRPr="00CF6A45">
        <w:rPr>
          <w:rFonts w:ascii="Trebuchet MS" w:hAnsi="Trebuchet MS"/>
          <w:color w:val="auto"/>
          <w:sz w:val="20"/>
        </w:rPr>
        <w:t xml:space="preserve"> </w:t>
      </w:r>
    </w:p>
    <w:p w14:paraId="1A714043" w14:textId="6C53FB54" w:rsidR="00E4764B" w:rsidRPr="00CF6A45" w:rsidRDefault="00E4764B">
      <w:pPr>
        <w:rPr>
          <w:rFonts w:ascii="Trebuchet MS" w:hAnsi="Trebuchet MS"/>
          <w:color w:val="auto"/>
          <w:sz w:val="20"/>
        </w:rPr>
      </w:pPr>
      <w:r w:rsidRPr="00CF6A45">
        <w:rPr>
          <w:rFonts w:ascii="Trebuchet MS" w:hAnsi="Trebuchet MS"/>
          <w:color w:val="auto"/>
          <w:sz w:val="20"/>
        </w:rPr>
        <w:t xml:space="preserve">Advisory Committee Authority:  </w:t>
      </w:r>
      <w:r w:rsidR="00CF6A15" w:rsidRPr="00CF6A45">
        <w:rPr>
          <w:rFonts w:ascii="Trebuchet MS" w:hAnsi="Trebuchet MS"/>
          <w:color w:val="auto"/>
          <w:sz w:val="20"/>
        </w:rPr>
        <w:t>T</w:t>
      </w:r>
      <w:r w:rsidRPr="00CF6A45">
        <w:rPr>
          <w:rFonts w:ascii="Trebuchet MS" w:hAnsi="Trebuchet MS"/>
          <w:color w:val="auto"/>
          <w:sz w:val="20"/>
        </w:rPr>
        <w:t xml:space="preserve">he </w:t>
      </w:r>
      <w:r w:rsidR="00CF6A15" w:rsidRPr="00CF6A45">
        <w:rPr>
          <w:rFonts w:ascii="Trebuchet MS" w:hAnsi="Trebuchet MS"/>
          <w:color w:val="auto"/>
          <w:sz w:val="20"/>
        </w:rPr>
        <w:t>A</w:t>
      </w:r>
      <w:r w:rsidR="008C79C2" w:rsidRPr="00CF6A45">
        <w:rPr>
          <w:rFonts w:ascii="Trebuchet MS" w:hAnsi="Trebuchet MS"/>
          <w:color w:val="auto"/>
          <w:sz w:val="20"/>
        </w:rPr>
        <w:t xml:space="preserve">dvisory </w:t>
      </w:r>
      <w:r w:rsidR="00CF6A15" w:rsidRPr="00CF6A45">
        <w:rPr>
          <w:rFonts w:ascii="Trebuchet MS" w:hAnsi="Trebuchet MS"/>
          <w:color w:val="auto"/>
          <w:sz w:val="20"/>
        </w:rPr>
        <w:t>C</w:t>
      </w:r>
      <w:r w:rsidRPr="00CF6A45">
        <w:rPr>
          <w:rFonts w:ascii="Trebuchet MS" w:hAnsi="Trebuchet MS"/>
          <w:color w:val="auto"/>
          <w:sz w:val="20"/>
        </w:rPr>
        <w:t xml:space="preserve">ommittee </w:t>
      </w:r>
      <w:r w:rsidR="008C79C2" w:rsidRPr="00CF6A45">
        <w:rPr>
          <w:rFonts w:ascii="Trebuchet MS" w:hAnsi="Trebuchet MS"/>
          <w:color w:val="auto"/>
          <w:sz w:val="20"/>
        </w:rPr>
        <w:t xml:space="preserve">makes decisions regarding the student’s passage through required examinations (e.g., proposal exam, and PhD </w:t>
      </w:r>
      <w:proofErr w:type="gramStart"/>
      <w:r w:rsidR="008C79C2" w:rsidRPr="00CF6A45">
        <w:rPr>
          <w:rFonts w:ascii="Trebuchet MS" w:hAnsi="Trebuchet MS"/>
          <w:color w:val="auto"/>
          <w:sz w:val="20"/>
        </w:rPr>
        <w:t>defense)  in</w:t>
      </w:r>
      <w:proofErr w:type="gramEnd"/>
      <w:r w:rsidR="008C79C2" w:rsidRPr="00CF6A45">
        <w:rPr>
          <w:rFonts w:ascii="Trebuchet MS" w:hAnsi="Trebuchet MS"/>
          <w:color w:val="auto"/>
          <w:sz w:val="20"/>
        </w:rPr>
        <w:t xml:space="preserve"> the program</w:t>
      </w:r>
      <w:r w:rsidRPr="00CF6A45">
        <w:rPr>
          <w:rFonts w:ascii="Trebuchet MS" w:hAnsi="Trebuchet MS"/>
          <w:color w:val="auto"/>
          <w:sz w:val="20"/>
        </w:rPr>
        <w:t>.</w:t>
      </w:r>
    </w:p>
    <w:p w14:paraId="05BAF80D" w14:textId="77777777" w:rsidR="00E4764B" w:rsidRPr="00CF6A45" w:rsidRDefault="00E4764B">
      <w:pPr>
        <w:pStyle w:val="H3"/>
        <w:rPr>
          <w:rFonts w:ascii="Trebuchet MS" w:hAnsi="Trebuchet MS"/>
          <w:sz w:val="24"/>
          <w:szCs w:val="24"/>
        </w:rPr>
      </w:pPr>
      <w:r w:rsidRPr="00CF6A45">
        <w:rPr>
          <w:rStyle w:val="HTMLMarkup"/>
          <w:rFonts w:ascii="Trebuchet MS" w:hAnsi="Trebuchet MS"/>
          <w:color w:val="auto"/>
          <w:sz w:val="24"/>
          <w:szCs w:val="24"/>
        </w:rPr>
        <w:t>&lt;!--mstheme--&gt;</w:t>
      </w:r>
      <w:r w:rsidRPr="00CF6A45">
        <w:rPr>
          <w:rFonts w:ascii="Trebuchet MS" w:hAnsi="Trebuchet MS"/>
          <w:sz w:val="24"/>
          <w:szCs w:val="24"/>
        </w:rPr>
        <w:t>Examinations</w:t>
      </w:r>
      <w:r w:rsidRPr="00CF6A45">
        <w:rPr>
          <w:rStyle w:val="HTMLMarkup"/>
          <w:rFonts w:ascii="Trebuchet MS" w:hAnsi="Trebuchet MS"/>
          <w:color w:val="auto"/>
          <w:sz w:val="24"/>
          <w:szCs w:val="24"/>
        </w:rPr>
        <w:t>&lt;!--mstheme--&gt;</w:t>
      </w:r>
    </w:p>
    <w:p w14:paraId="70CAB68E" w14:textId="77777777" w:rsidR="00E4764B" w:rsidRPr="00CF6A45" w:rsidRDefault="00E4764B">
      <w:pPr>
        <w:jc w:val="both"/>
        <w:rPr>
          <w:rFonts w:ascii="Trebuchet MS" w:hAnsi="Trebuchet MS"/>
          <w:color w:val="auto"/>
          <w:sz w:val="20"/>
        </w:rPr>
      </w:pPr>
      <w:r w:rsidRPr="00CF6A45">
        <w:rPr>
          <w:rFonts w:ascii="Trebuchet MS" w:hAnsi="Trebuchet MS"/>
          <w:color w:val="auto"/>
          <w:sz w:val="20"/>
        </w:rPr>
        <w:t>Satisfactory performance of the student is judged not only by course grades and dissertation credit, but also by performance on a series of examinations described below.</w:t>
      </w:r>
    </w:p>
    <w:p w14:paraId="2BCA4964" w14:textId="77777777" w:rsidR="00E4764B" w:rsidRPr="00CF6A45" w:rsidRDefault="00E4764B">
      <w:pPr>
        <w:jc w:val="both"/>
        <w:rPr>
          <w:rFonts w:ascii="Trebuchet MS" w:hAnsi="Trebuchet MS"/>
          <w:b/>
          <w:iCs/>
          <w:color w:val="auto"/>
          <w:szCs w:val="24"/>
        </w:rPr>
      </w:pPr>
      <w:r w:rsidRPr="00CF6A45">
        <w:rPr>
          <w:rFonts w:ascii="Trebuchet MS" w:hAnsi="Trebuchet MS"/>
          <w:b/>
          <w:iCs/>
          <w:color w:val="auto"/>
          <w:szCs w:val="24"/>
        </w:rPr>
        <w:t>Qualifying Examination</w:t>
      </w:r>
      <w:r w:rsidR="001028D2" w:rsidRPr="00CF6A45">
        <w:rPr>
          <w:rFonts w:ascii="Trebuchet MS" w:hAnsi="Trebuchet MS"/>
          <w:b/>
          <w:iCs/>
          <w:color w:val="auto"/>
          <w:szCs w:val="24"/>
        </w:rPr>
        <w:t>s</w:t>
      </w:r>
    </w:p>
    <w:p w14:paraId="0A6E5913" w14:textId="6CF03DD0" w:rsidR="00500762" w:rsidRPr="00CF6A45" w:rsidRDefault="00E4764B" w:rsidP="001028D2">
      <w:pPr>
        <w:widowControl/>
        <w:autoSpaceDE w:val="0"/>
        <w:autoSpaceDN w:val="0"/>
        <w:adjustRightInd w:val="0"/>
        <w:spacing w:before="0" w:after="0"/>
        <w:jc w:val="both"/>
        <w:rPr>
          <w:rFonts w:ascii="Trebuchet MS" w:hAnsi="Trebuchet MS"/>
          <w:color w:val="auto"/>
          <w:sz w:val="20"/>
        </w:rPr>
      </w:pPr>
      <w:r w:rsidRPr="00CF6A45">
        <w:rPr>
          <w:rFonts w:ascii="Trebuchet MS" w:hAnsi="Trebuchet MS"/>
          <w:color w:val="auto"/>
          <w:sz w:val="20"/>
        </w:rPr>
        <w:t>The qualifying examination</w:t>
      </w:r>
      <w:r w:rsidR="00E2515A" w:rsidRPr="00CF6A45">
        <w:rPr>
          <w:rFonts w:ascii="Trebuchet MS" w:hAnsi="Trebuchet MS"/>
          <w:color w:val="auto"/>
          <w:sz w:val="20"/>
        </w:rPr>
        <w:t xml:space="preserve">s consist of two parts - </w:t>
      </w:r>
      <w:r w:rsidRPr="00CF6A45">
        <w:rPr>
          <w:rFonts w:ascii="Trebuchet MS" w:hAnsi="Trebuchet MS"/>
          <w:color w:val="auto"/>
          <w:sz w:val="20"/>
        </w:rPr>
        <w:t xml:space="preserve">a </w:t>
      </w:r>
      <w:r w:rsidR="00226371" w:rsidRPr="00CF6A45">
        <w:rPr>
          <w:rFonts w:ascii="Trebuchet MS" w:hAnsi="Trebuchet MS"/>
          <w:b/>
          <w:color w:val="auto"/>
          <w:sz w:val="20"/>
        </w:rPr>
        <w:t>W</w:t>
      </w:r>
      <w:r w:rsidRPr="00CF6A45">
        <w:rPr>
          <w:rFonts w:ascii="Trebuchet MS" w:hAnsi="Trebuchet MS"/>
          <w:b/>
          <w:color w:val="auto"/>
          <w:sz w:val="20"/>
        </w:rPr>
        <w:t xml:space="preserve">ritten </w:t>
      </w:r>
      <w:r w:rsidR="00226371" w:rsidRPr="00CF6A45">
        <w:rPr>
          <w:rFonts w:ascii="Trebuchet MS" w:hAnsi="Trebuchet MS"/>
          <w:b/>
          <w:color w:val="auto"/>
          <w:sz w:val="20"/>
        </w:rPr>
        <w:t>Qualifying</w:t>
      </w:r>
      <w:r w:rsidR="0099749E" w:rsidRPr="00CF6A45">
        <w:rPr>
          <w:rFonts w:ascii="Trebuchet MS" w:hAnsi="Trebuchet MS"/>
          <w:b/>
          <w:color w:val="auto"/>
          <w:sz w:val="20"/>
        </w:rPr>
        <w:t xml:space="preserve"> Examination,</w:t>
      </w:r>
      <w:r w:rsidR="00226371" w:rsidRPr="00CF6A45">
        <w:rPr>
          <w:rFonts w:ascii="Trebuchet MS" w:hAnsi="Trebuchet MS"/>
          <w:b/>
          <w:color w:val="auto"/>
          <w:sz w:val="20"/>
        </w:rPr>
        <w:t xml:space="preserve"> </w:t>
      </w:r>
      <w:r w:rsidR="00AC59EC" w:rsidRPr="00CF6A45">
        <w:rPr>
          <w:rFonts w:ascii="Trebuchet MS" w:hAnsi="Trebuchet MS"/>
          <w:color w:val="auto"/>
          <w:sz w:val="20"/>
        </w:rPr>
        <w:t>and a</w:t>
      </w:r>
      <w:r w:rsidR="0099749E" w:rsidRPr="00CF6A45">
        <w:rPr>
          <w:rFonts w:ascii="Trebuchet MS" w:hAnsi="Trebuchet MS"/>
          <w:color w:val="auto"/>
          <w:sz w:val="20"/>
        </w:rPr>
        <w:t xml:space="preserve">n </w:t>
      </w:r>
      <w:r w:rsidR="0099749E" w:rsidRPr="00CF6A45">
        <w:rPr>
          <w:rFonts w:ascii="Trebuchet MS" w:hAnsi="Trebuchet MS"/>
          <w:b/>
          <w:bCs/>
          <w:color w:val="auto"/>
          <w:sz w:val="20"/>
        </w:rPr>
        <w:t>Oral Qualifying Examination</w:t>
      </w:r>
      <w:r w:rsidR="0099749E" w:rsidRPr="00CF6A45">
        <w:rPr>
          <w:rFonts w:ascii="Trebuchet MS" w:hAnsi="Trebuchet MS"/>
          <w:color w:val="auto"/>
          <w:sz w:val="20"/>
        </w:rPr>
        <w:t xml:space="preserve"> also called the</w:t>
      </w:r>
      <w:r w:rsidR="00AC59EC" w:rsidRPr="00CF6A45">
        <w:rPr>
          <w:rFonts w:ascii="Trebuchet MS" w:hAnsi="Trebuchet MS"/>
          <w:color w:val="auto"/>
          <w:sz w:val="20"/>
        </w:rPr>
        <w:t xml:space="preserve"> </w:t>
      </w:r>
      <w:r w:rsidR="00AC59EC" w:rsidRPr="00CF6A45">
        <w:rPr>
          <w:rFonts w:ascii="Trebuchet MS" w:hAnsi="Trebuchet MS"/>
          <w:bCs/>
          <w:color w:val="auto"/>
          <w:sz w:val="20"/>
        </w:rPr>
        <w:t>Comprehensive Exam</w:t>
      </w:r>
      <w:r w:rsidR="00226371" w:rsidRPr="00CF6A45">
        <w:rPr>
          <w:rFonts w:ascii="Trebuchet MS" w:hAnsi="Trebuchet MS"/>
          <w:bCs/>
          <w:color w:val="auto"/>
          <w:sz w:val="20"/>
        </w:rPr>
        <w:t>ination</w:t>
      </w:r>
      <w:r w:rsidR="00AC59EC" w:rsidRPr="00CF6A45">
        <w:rPr>
          <w:rFonts w:ascii="Trebuchet MS" w:hAnsi="Trebuchet MS"/>
          <w:color w:val="auto"/>
          <w:sz w:val="20"/>
        </w:rPr>
        <w:t>.</w:t>
      </w:r>
    </w:p>
    <w:p w14:paraId="6A8CA95C" w14:textId="77777777" w:rsidR="001F4A87" w:rsidRPr="00CF6A45" w:rsidRDefault="001F4A87" w:rsidP="001028D2">
      <w:pPr>
        <w:widowControl/>
        <w:autoSpaceDE w:val="0"/>
        <w:autoSpaceDN w:val="0"/>
        <w:adjustRightInd w:val="0"/>
        <w:spacing w:before="0" w:after="0"/>
        <w:jc w:val="both"/>
        <w:rPr>
          <w:rFonts w:ascii="Trebuchet MS" w:hAnsi="Trebuchet MS"/>
          <w:color w:val="auto"/>
          <w:sz w:val="20"/>
        </w:rPr>
      </w:pPr>
    </w:p>
    <w:p w14:paraId="10152757" w14:textId="49278FDB" w:rsidR="001F4A87" w:rsidRPr="00846A13" w:rsidRDefault="001F4A87" w:rsidP="001F4A87">
      <w:pPr>
        <w:widowControl/>
        <w:autoSpaceDE w:val="0"/>
        <w:autoSpaceDN w:val="0"/>
        <w:adjustRightInd w:val="0"/>
        <w:spacing w:before="0" w:after="0"/>
        <w:jc w:val="both"/>
        <w:rPr>
          <w:rFonts w:ascii="Trebuchet MS" w:hAnsi="Trebuchet MS" w:cs="TimesNewRomanPSMT"/>
          <w:b/>
          <w:bCs/>
          <w:snapToGrid/>
          <w:color w:val="auto"/>
          <w:sz w:val="20"/>
        </w:rPr>
      </w:pPr>
      <w:r w:rsidRPr="00846A13">
        <w:rPr>
          <w:rFonts w:ascii="Trebuchet MS" w:hAnsi="Trebuchet MS" w:cs="TimesNewRomanPSMT"/>
          <w:b/>
          <w:bCs/>
          <w:snapToGrid/>
          <w:color w:val="auto"/>
          <w:sz w:val="20"/>
        </w:rPr>
        <w:t>Written Qualifying Examination</w:t>
      </w:r>
      <w:r w:rsidR="007A3543" w:rsidRPr="00846A13">
        <w:rPr>
          <w:rFonts w:ascii="Trebuchet MS" w:hAnsi="Trebuchet MS" w:cs="TimesNewRomanPSMT"/>
          <w:b/>
          <w:bCs/>
          <w:snapToGrid/>
          <w:color w:val="auto"/>
          <w:sz w:val="20"/>
        </w:rPr>
        <w:t xml:space="preserve"> and Required Classes</w:t>
      </w:r>
    </w:p>
    <w:p w14:paraId="5E81191D" w14:textId="77777777" w:rsidR="00A507A3" w:rsidRPr="00846A13" w:rsidRDefault="00A507A3" w:rsidP="001F4A87">
      <w:pPr>
        <w:widowControl/>
        <w:autoSpaceDE w:val="0"/>
        <w:autoSpaceDN w:val="0"/>
        <w:adjustRightInd w:val="0"/>
        <w:spacing w:before="0" w:after="0"/>
        <w:jc w:val="both"/>
        <w:rPr>
          <w:rFonts w:ascii="Trebuchet MS" w:hAnsi="Trebuchet MS" w:cs="TimesNewRomanPSMT"/>
          <w:b/>
          <w:bCs/>
          <w:snapToGrid/>
          <w:color w:val="auto"/>
          <w:sz w:val="20"/>
        </w:rPr>
      </w:pPr>
    </w:p>
    <w:p w14:paraId="4BAC667E" w14:textId="4053A247" w:rsidR="00A507A3" w:rsidRPr="00CF6A45" w:rsidRDefault="00A507A3" w:rsidP="001F4A87">
      <w:pPr>
        <w:widowControl/>
        <w:autoSpaceDE w:val="0"/>
        <w:autoSpaceDN w:val="0"/>
        <w:adjustRightInd w:val="0"/>
        <w:spacing w:before="0" w:after="0"/>
        <w:jc w:val="both"/>
        <w:rPr>
          <w:rFonts w:ascii="Trebuchet MS" w:hAnsi="Trebuchet MS" w:cs="TimesNewRomanPSMT"/>
          <w:snapToGrid/>
          <w:color w:val="auto"/>
          <w:sz w:val="20"/>
        </w:rPr>
      </w:pPr>
      <w:r w:rsidRPr="00CF6A45">
        <w:rPr>
          <w:rFonts w:ascii="Trebuchet MS" w:hAnsi="Trebuchet MS" w:cs="TimesNewRomanPSMT"/>
          <w:snapToGrid/>
          <w:color w:val="auto"/>
          <w:sz w:val="20"/>
        </w:rPr>
        <w:t xml:space="preserve">A PhD student </w:t>
      </w:r>
      <w:r w:rsidRPr="00846A13">
        <w:rPr>
          <w:rFonts w:ascii="Trebuchet MS" w:hAnsi="Trebuchet MS" w:cs="TimesNewRomanPSMT"/>
          <w:snapToGrid/>
          <w:color w:val="auto"/>
          <w:sz w:val="20"/>
        </w:rPr>
        <w:t xml:space="preserve">needs to demonstrate proficiency in </w:t>
      </w:r>
      <w:r w:rsidR="005E67E9" w:rsidRPr="00846A13">
        <w:rPr>
          <w:rFonts w:ascii="Trebuchet MS" w:hAnsi="Trebuchet MS" w:cs="TimesNewRomanPSMT"/>
          <w:snapToGrid/>
          <w:color w:val="auto"/>
          <w:sz w:val="20"/>
        </w:rPr>
        <w:t xml:space="preserve">three </w:t>
      </w:r>
      <w:r w:rsidR="00F9288B" w:rsidRPr="00846A13">
        <w:rPr>
          <w:rFonts w:ascii="Trebuchet MS" w:hAnsi="Trebuchet MS" w:cs="TimesNewRomanPSMT"/>
          <w:snapToGrid/>
          <w:color w:val="auto"/>
          <w:sz w:val="20"/>
        </w:rPr>
        <w:t xml:space="preserve">broad </w:t>
      </w:r>
      <w:r w:rsidR="00264C42" w:rsidRPr="00CF6A45">
        <w:rPr>
          <w:rFonts w:ascii="Trebuchet MS" w:hAnsi="Trebuchet MS" w:cs="TimesNewRomanPSMT"/>
          <w:b/>
          <w:bCs/>
          <w:snapToGrid/>
          <w:color w:val="auto"/>
          <w:sz w:val="20"/>
        </w:rPr>
        <w:t>are</w:t>
      </w:r>
      <w:r w:rsidR="00BA091C" w:rsidRPr="00CF6A45">
        <w:rPr>
          <w:rFonts w:ascii="Trebuchet MS" w:hAnsi="Trebuchet MS" w:cs="TimesNewRomanPSMT"/>
          <w:b/>
          <w:bCs/>
          <w:snapToGrid/>
          <w:color w:val="auto"/>
          <w:sz w:val="20"/>
        </w:rPr>
        <w:t>a</w:t>
      </w:r>
      <w:r w:rsidR="005E67E9" w:rsidRPr="00CF6A45">
        <w:rPr>
          <w:rFonts w:ascii="Trebuchet MS" w:hAnsi="Trebuchet MS" w:cs="TimesNewRomanPSMT"/>
          <w:b/>
          <w:bCs/>
          <w:snapToGrid/>
          <w:color w:val="auto"/>
          <w:sz w:val="20"/>
        </w:rPr>
        <w:t>s</w:t>
      </w:r>
      <w:r w:rsidR="009244A2" w:rsidRPr="00846A13">
        <w:rPr>
          <w:rFonts w:ascii="Trebuchet MS" w:hAnsi="Trebuchet MS" w:cs="TimesNewRomanPSMT"/>
          <w:snapToGrid/>
          <w:color w:val="auto"/>
          <w:sz w:val="20"/>
        </w:rPr>
        <w:t xml:space="preserve">, </w:t>
      </w:r>
      <w:r w:rsidR="00454703" w:rsidRPr="00846A13">
        <w:rPr>
          <w:rFonts w:ascii="Trebuchet MS" w:hAnsi="Trebuchet MS" w:cs="TimesNewRomanPSMT"/>
          <w:snapToGrid/>
          <w:color w:val="auto"/>
          <w:sz w:val="20"/>
        </w:rPr>
        <w:t>Hardware, Software</w:t>
      </w:r>
      <w:r w:rsidR="00C67E19">
        <w:rPr>
          <w:rFonts w:ascii="Trebuchet MS" w:hAnsi="Trebuchet MS" w:cs="TimesNewRomanPSMT"/>
          <w:snapToGrid/>
          <w:color w:val="auto"/>
          <w:sz w:val="20"/>
        </w:rPr>
        <w:t>,</w:t>
      </w:r>
      <w:r w:rsidR="00454703" w:rsidRPr="00846A13">
        <w:rPr>
          <w:rFonts w:ascii="Trebuchet MS" w:hAnsi="Trebuchet MS" w:cs="TimesNewRomanPSMT"/>
          <w:snapToGrid/>
          <w:color w:val="auto"/>
          <w:sz w:val="20"/>
        </w:rPr>
        <w:t xml:space="preserve"> and </w:t>
      </w:r>
      <w:proofErr w:type="gramStart"/>
      <w:r w:rsidR="00454703" w:rsidRPr="00846A13">
        <w:rPr>
          <w:rFonts w:ascii="Trebuchet MS" w:hAnsi="Trebuchet MS" w:cs="TimesNewRomanPSMT"/>
          <w:snapToGrid/>
          <w:color w:val="auto"/>
          <w:sz w:val="20"/>
        </w:rPr>
        <w:t xml:space="preserve">Theory, </w:t>
      </w:r>
      <w:r w:rsidR="005E67E9" w:rsidRPr="00846A13">
        <w:rPr>
          <w:rFonts w:ascii="Trebuchet MS" w:hAnsi="Trebuchet MS" w:cs="TimesNewRomanPSMT"/>
          <w:snapToGrid/>
          <w:color w:val="auto"/>
          <w:sz w:val="20"/>
        </w:rPr>
        <w:t xml:space="preserve"> before</w:t>
      </w:r>
      <w:proofErr w:type="gramEnd"/>
      <w:r w:rsidR="005E67E9" w:rsidRPr="00846A13">
        <w:rPr>
          <w:rFonts w:ascii="Trebuchet MS" w:hAnsi="Trebuchet MS" w:cs="TimesNewRomanPSMT"/>
          <w:snapToGrid/>
          <w:color w:val="auto"/>
          <w:sz w:val="20"/>
        </w:rPr>
        <w:t xml:space="preserve"> embarking upon PhD research. </w:t>
      </w:r>
      <w:r w:rsidR="00214904" w:rsidRPr="00846A13">
        <w:rPr>
          <w:rFonts w:ascii="Trebuchet MS" w:hAnsi="Trebuchet MS" w:cs="TimesNewRomanPSMT"/>
          <w:snapToGrid/>
          <w:color w:val="auto"/>
          <w:sz w:val="20"/>
        </w:rPr>
        <w:t xml:space="preserve">These areas are further broken down into four </w:t>
      </w:r>
      <w:r w:rsidR="00074551" w:rsidRPr="00CF6A45">
        <w:rPr>
          <w:rFonts w:ascii="Trebuchet MS" w:hAnsi="Trebuchet MS" w:cs="TimesNewRomanPSMT"/>
          <w:b/>
          <w:bCs/>
          <w:snapToGrid/>
          <w:color w:val="auto"/>
          <w:sz w:val="20"/>
        </w:rPr>
        <w:t>topics</w:t>
      </w:r>
      <w:r w:rsidR="00074551" w:rsidRPr="00846A13">
        <w:rPr>
          <w:rFonts w:ascii="Trebuchet MS" w:hAnsi="Trebuchet MS" w:cs="TimesNewRomanPSMT"/>
          <w:snapToGrid/>
          <w:color w:val="auto"/>
          <w:sz w:val="20"/>
        </w:rPr>
        <w:t>, Operating Systems (Software), Software Engineering (Software), Algorithms (Theory)</w:t>
      </w:r>
      <w:r w:rsidR="00C67E19">
        <w:rPr>
          <w:rFonts w:ascii="Trebuchet MS" w:hAnsi="Trebuchet MS" w:cs="TimesNewRomanPSMT"/>
          <w:snapToGrid/>
          <w:color w:val="auto"/>
          <w:sz w:val="20"/>
        </w:rPr>
        <w:t>,</w:t>
      </w:r>
      <w:r w:rsidR="00074551" w:rsidRPr="00846A13">
        <w:rPr>
          <w:rFonts w:ascii="Trebuchet MS" w:hAnsi="Trebuchet MS" w:cs="TimesNewRomanPSMT"/>
          <w:snapToGrid/>
          <w:color w:val="auto"/>
          <w:sz w:val="20"/>
        </w:rPr>
        <w:t xml:space="preserve"> and Architecture (Hardware). </w:t>
      </w:r>
      <w:proofErr w:type="gramStart"/>
      <w:r w:rsidR="009244A2" w:rsidRPr="00846A13">
        <w:rPr>
          <w:rFonts w:ascii="Trebuchet MS" w:hAnsi="Trebuchet MS" w:cs="TimesNewRomanPSMT"/>
          <w:snapToGrid/>
          <w:color w:val="auto"/>
          <w:sz w:val="20"/>
        </w:rPr>
        <w:t>In particular, p</w:t>
      </w:r>
      <w:r w:rsidR="00454703" w:rsidRPr="00846A13">
        <w:rPr>
          <w:rFonts w:ascii="Trebuchet MS" w:hAnsi="Trebuchet MS" w:cs="TimesNewRomanPSMT"/>
          <w:snapToGrid/>
          <w:color w:val="auto"/>
          <w:sz w:val="20"/>
        </w:rPr>
        <w:t>roficiency</w:t>
      </w:r>
      <w:proofErr w:type="gramEnd"/>
      <w:r w:rsidR="00454703" w:rsidRPr="00846A13">
        <w:rPr>
          <w:rFonts w:ascii="Trebuchet MS" w:hAnsi="Trebuchet MS" w:cs="TimesNewRomanPSMT"/>
          <w:snapToGrid/>
          <w:color w:val="auto"/>
          <w:sz w:val="20"/>
        </w:rPr>
        <w:t xml:space="preserve"> </w:t>
      </w:r>
      <w:r w:rsidR="00C9136E" w:rsidRPr="00846A13">
        <w:rPr>
          <w:rFonts w:ascii="Trebuchet MS" w:hAnsi="Trebuchet MS" w:cs="TimesNewRomanPSMT"/>
          <w:snapToGrid/>
          <w:color w:val="auto"/>
          <w:sz w:val="20"/>
        </w:rPr>
        <w:t xml:space="preserve">in these </w:t>
      </w:r>
      <w:r w:rsidR="00FD612E" w:rsidRPr="00846A13">
        <w:rPr>
          <w:rFonts w:ascii="Trebuchet MS" w:hAnsi="Trebuchet MS" w:cs="TimesNewRomanPSMT"/>
          <w:snapToGrid/>
          <w:color w:val="auto"/>
          <w:sz w:val="20"/>
        </w:rPr>
        <w:t>topics</w:t>
      </w:r>
      <w:r w:rsidR="00C9136E" w:rsidRPr="00846A13">
        <w:rPr>
          <w:rFonts w:ascii="Trebuchet MS" w:hAnsi="Trebuchet MS" w:cs="TimesNewRomanPSMT"/>
          <w:snapToGrid/>
          <w:color w:val="auto"/>
          <w:sz w:val="20"/>
        </w:rPr>
        <w:t xml:space="preserve"> </w:t>
      </w:r>
      <w:r w:rsidR="00C62775" w:rsidRPr="00846A13">
        <w:rPr>
          <w:rFonts w:ascii="Trebuchet MS" w:hAnsi="Trebuchet MS" w:cs="TimesNewRomanPSMT"/>
          <w:snapToGrid/>
          <w:color w:val="auto"/>
          <w:sz w:val="20"/>
        </w:rPr>
        <w:t>must be</w:t>
      </w:r>
      <w:r w:rsidR="00454703" w:rsidRPr="00846A13">
        <w:rPr>
          <w:rFonts w:ascii="Trebuchet MS" w:hAnsi="Trebuchet MS" w:cs="TimesNewRomanPSMT"/>
          <w:snapToGrid/>
          <w:color w:val="auto"/>
          <w:sz w:val="20"/>
        </w:rPr>
        <w:t xml:space="preserve"> demonstrated</w:t>
      </w:r>
      <w:r w:rsidR="009244A2" w:rsidRPr="00846A13">
        <w:rPr>
          <w:rFonts w:ascii="Trebuchet MS" w:hAnsi="Trebuchet MS" w:cs="TimesNewRomanPSMT"/>
          <w:snapToGrid/>
          <w:color w:val="auto"/>
          <w:sz w:val="20"/>
        </w:rPr>
        <w:t xml:space="preserve"> </w:t>
      </w:r>
      <w:r w:rsidR="00E77158" w:rsidRPr="00846A13">
        <w:rPr>
          <w:rFonts w:ascii="Trebuchet MS" w:hAnsi="Trebuchet MS" w:cs="TimesNewRomanPSMT"/>
          <w:snapToGrid/>
          <w:color w:val="auto"/>
          <w:sz w:val="20"/>
        </w:rPr>
        <w:t xml:space="preserve">by passing sections of </w:t>
      </w:r>
      <w:r w:rsidR="00082760" w:rsidRPr="00846A13">
        <w:rPr>
          <w:rFonts w:ascii="Trebuchet MS" w:hAnsi="Trebuchet MS" w:cs="TimesNewRomanPSMT"/>
          <w:snapToGrid/>
          <w:color w:val="auto"/>
          <w:sz w:val="20"/>
        </w:rPr>
        <w:t xml:space="preserve">the Written Qualifying </w:t>
      </w:r>
      <w:proofErr w:type="spellStart"/>
      <w:r w:rsidR="00082760" w:rsidRPr="00846A13">
        <w:rPr>
          <w:rFonts w:ascii="Trebuchet MS" w:hAnsi="Trebuchet MS" w:cs="TimesNewRomanPSMT"/>
          <w:snapToGrid/>
          <w:color w:val="auto"/>
          <w:sz w:val="20"/>
        </w:rPr>
        <w:t>Exmination</w:t>
      </w:r>
      <w:proofErr w:type="spellEnd"/>
      <w:r w:rsidR="00082760" w:rsidRPr="00846A13">
        <w:rPr>
          <w:rFonts w:ascii="Trebuchet MS" w:hAnsi="Trebuchet MS" w:cs="TimesNewRomanPSMT"/>
          <w:snapToGrid/>
          <w:color w:val="auto"/>
          <w:sz w:val="20"/>
        </w:rPr>
        <w:t xml:space="preserve"> o</w:t>
      </w:r>
      <w:r w:rsidR="00524FD7" w:rsidRPr="00846A13">
        <w:rPr>
          <w:rFonts w:ascii="Trebuchet MS" w:hAnsi="Trebuchet MS" w:cs="TimesNewRomanPSMT"/>
          <w:snapToGrid/>
          <w:color w:val="auto"/>
          <w:sz w:val="20"/>
        </w:rPr>
        <w:t>r</w:t>
      </w:r>
      <w:r w:rsidR="00082760" w:rsidRPr="00846A13">
        <w:rPr>
          <w:rFonts w:ascii="Trebuchet MS" w:hAnsi="Trebuchet MS" w:cs="TimesNewRomanPSMT"/>
          <w:snapToGrid/>
          <w:color w:val="auto"/>
          <w:sz w:val="20"/>
        </w:rPr>
        <w:t xml:space="preserve"> by</w:t>
      </w:r>
      <w:r w:rsidR="009244A2" w:rsidRPr="00846A13">
        <w:rPr>
          <w:rFonts w:ascii="Trebuchet MS" w:hAnsi="Trebuchet MS" w:cs="TimesNewRomanPSMT"/>
          <w:snapToGrid/>
          <w:color w:val="auto"/>
          <w:sz w:val="20"/>
        </w:rPr>
        <w:t xml:space="preserve"> taking courses</w:t>
      </w:r>
      <w:r w:rsidR="00C9136E" w:rsidRPr="00846A13">
        <w:rPr>
          <w:rFonts w:ascii="Trebuchet MS" w:hAnsi="Trebuchet MS" w:cs="TimesNewRomanPSMT"/>
          <w:snapToGrid/>
          <w:color w:val="auto"/>
          <w:sz w:val="20"/>
        </w:rPr>
        <w:t xml:space="preserve"> corresponding to </w:t>
      </w:r>
      <w:r w:rsidR="00D44FDF" w:rsidRPr="00846A13">
        <w:rPr>
          <w:rFonts w:ascii="Trebuchet MS" w:hAnsi="Trebuchet MS" w:cs="TimesNewRomanPSMT"/>
          <w:snapToGrid/>
          <w:color w:val="auto"/>
          <w:sz w:val="20"/>
        </w:rPr>
        <w:t xml:space="preserve">the </w:t>
      </w:r>
      <w:r w:rsidR="00FD612E" w:rsidRPr="00846A13">
        <w:rPr>
          <w:rFonts w:ascii="Trebuchet MS" w:hAnsi="Trebuchet MS" w:cs="TimesNewRomanPSMT"/>
          <w:snapToGrid/>
          <w:color w:val="auto"/>
          <w:sz w:val="20"/>
        </w:rPr>
        <w:t>topics</w:t>
      </w:r>
      <w:r w:rsidR="00082760" w:rsidRPr="00846A13">
        <w:rPr>
          <w:rFonts w:ascii="Trebuchet MS" w:hAnsi="Trebuchet MS" w:cs="TimesNewRomanPSMT"/>
          <w:snapToGrid/>
          <w:color w:val="auto"/>
          <w:sz w:val="20"/>
        </w:rPr>
        <w:t xml:space="preserve">. </w:t>
      </w:r>
      <w:r w:rsidR="00B5354C" w:rsidRPr="00846A13">
        <w:rPr>
          <w:rFonts w:ascii="Trebuchet MS" w:hAnsi="Trebuchet MS" w:cs="TimesNewRomanPSMT"/>
          <w:snapToGrid/>
          <w:color w:val="auto"/>
          <w:sz w:val="20"/>
        </w:rPr>
        <w:t xml:space="preserve">The Department teaches graduate </w:t>
      </w:r>
      <w:r w:rsidR="00B5354C" w:rsidRPr="00846A13">
        <w:rPr>
          <w:rFonts w:ascii="Trebuchet MS" w:hAnsi="Trebuchet MS" w:cs="TimesNewRomanPSMT"/>
          <w:b/>
          <w:bCs/>
          <w:snapToGrid/>
          <w:color w:val="auto"/>
          <w:sz w:val="20"/>
        </w:rPr>
        <w:t xml:space="preserve">courses </w:t>
      </w:r>
      <w:r w:rsidR="00B5354C" w:rsidRPr="00846A13">
        <w:rPr>
          <w:rFonts w:ascii="Trebuchet MS" w:hAnsi="Trebuchet MS" w:cs="TimesNewRomanPSMT"/>
          <w:snapToGrid/>
          <w:color w:val="auto"/>
          <w:sz w:val="20"/>
        </w:rPr>
        <w:t xml:space="preserve">corresponding to each of the four </w:t>
      </w:r>
      <w:r w:rsidR="00AD7125" w:rsidRPr="00846A13">
        <w:rPr>
          <w:rFonts w:ascii="Trebuchet MS" w:hAnsi="Trebuchet MS" w:cs="TimesNewRomanPSMT"/>
          <w:snapToGrid/>
          <w:color w:val="auto"/>
          <w:sz w:val="20"/>
        </w:rPr>
        <w:t>topics</w:t>
      </w:r>
      <w:r w:rsidR="00B5354C" w:rsidRPr="00846A13">
        <w:rPr>
          <w:rFonts w:ascii="Trebuchet MS" w:hAnsi="Trebuchet MS" w:cs="TimesNewRomanPSMT"/>
          <w:snapToGrid/>
          <w:color w:val="auto"/>
          <w:sz w:val="20"/>
        </w:rPr>
        <w:t xml:space="preserve"> above: CS 5500 Operating Systems, CS 5300 Software Engineering, CS 5720 Algorithms</w:t>
      </w:r>
      <w:r w:rsidR="00C67E19">
        <w:rPr>
          <w:rFonts w:ascii="Trebuchet MS" w:hAnsi="Trebuchet MS" w:cs="TimesNewRomanPSMT"/>
          <w:snapToGrid/>
          <w:color w:val="auto"/>
          <w:sz w:val="20"/>
        </w:rPr>
        <w:t>,</w:t>
      </w:r>
      <w:r w:rsidR="00B5354C" w:rsidRPr="00846A13">
        <w:rPr>
          <w:rFonts w:ascii="Trebuchet MS" w:hAnsi="Trebuchet MS" w:cs="TimesNewRomanPSMT"/>
          <w:snapToGrid/>
          <w:color w:val="auto"/>
          <w:sz w:val="20"/>
        </w:rPr>
        <w:t xml:space="preserve"> and CS 5200 Architecture.</w:t>
      </w:r>
    </w:p>
    <w:p w14:paraId="7E7C36AD" w14:textId="77777777" w:rsidR="001F4A87" w:rsidRPr="00846A13" w:rsidRDefault="001F4A87" w:rsidP="001F4A87">
      <w:pPr>
        <w:widowControl/>
        <w:autoSpaceDE w:val="0"/>
        <w:autoSpaceDN w:val="0"/>
        <w:adjustRightInd w:val="0"/>
        <w:spacing w:before="0" w:after="0"/>
        <w:rPr>
          <w:rFonts w:ascii="Trebuchet MS" w:hAnsi="Trebuchet MS" w:cs="TimesNewRomanPSMT"/>
          <w:snapToGrid/>
          <w:color w:val="auto"/>
          <w:sz w:val="20"/>
        </w:rPr>
      </w:pPr>
    </w:p>
    <w:p w14:paraId="262F2024" w14:textId="18CA8111" w:rsidR="00441D0F" w:rsidRPr="00846A13" w:rsidRDefault="004634C7" w:rsidP="00441D0F">
      <w:pPr>
        <w:widowControl/>
        <w:autoSpaceDE w:val="0"/>
        <w:autoSpaceDN w:val="0"/>
        <w:adjustRightInd w:val="0"/>
        <w:spacing w:before="0" w:after="0"/>
        <w:rPr>
          <w:rFonts w:ascii="Trebuchet MS" w:hAnsi="Trebuchet MS" w:cs="TimesNewRomanPSMT"/>
          <w:snapToGrid/>
          <w:color w:val="auto"/>
          <w:sz w:val="20"/>
        </w:rPr>
      </w:pPr>
      <w:r w:rsidRPr="00846A13">
        <w:rPr>
          <w:rFonts w:ascii="Trebuchet MS" w:hAnsi="Trebuchet MS" w:cs="TimesNewRomanPSMT"/>
          <w:snapToGrid/>
          <w:color w:val="auto"/>
          <w:sz w:val="20"/>
        </w:rPr>
        <w:t xml:space="preserve">The Written Qualifying Examination is given two times during the year: </w:t>
      </w:r>
      <w:r w:rsidR="006E4AA0" w:rsidRPr="00846A13">
        <w:rPr>
          <w:rFonts w:ascii="Trebuchet MS" w:hAnsi="Trebuchet MS" w:cs="TimesNewRomanPSMT"/>
          <w:snapToGrid/>
          <w:color w:val="auto"/>
          <w:sz w:val="20"/>
        </w:rPr>
        <w:t xml:space="preserve">at the </w:t>
      </w:r>
      <w:r w:rsidR="000F04D1" w:rsidRPr="00846A13">
        <w:rPr>
          <w:rFonts w:ascii="Trebuchet MS" w:hAnsi="Trebuchet MS" w:cs="TimesNewRomanPSMT"/>
          <w:snapToGrid/>
          <w:color w:val="auto"/>
          <w:sz w:val="20"/>
        </w:rPr>
        <w:t xml:space="preserve">very </w:t>
      </w:r>
      <w:r w:rsidR="006E4AA0" w:rsidRPr="00846A13">
        <w:rPr>
          <w:rFonts w:ascii="Trebuchet MS" w:hAnsi="Trebuchet MS" w:cs="TimesNewRomanPSMT"/>
          <w:snapToGrid/>
          <w:color w:val="auto"/>
          <w:sz w:val="20"/>
        </w:rPr>
        <w:t>beginning of each of the</w:t>
      </w:r>
      <w:r w:rsidRPr="00846A13">
        <w:rPr>
          <w:rFonts w:ascii="Trebuchet MS" w:hAnsi="Trebuchet MS" w:cs="TimesNewRomanPSMT"/>
          <w:snapToGrid/>
          <w:color w:val="auto"/>
          <w:sz w:val="20"/>
        </w:rPr>
        <w:t xml:space="preserve"> Fall </w:t>
      </w:r>
      <w:r w:rsidR="006E4AA0" w:rsidRPr="00846A13">
        <w:rPr>
          <w:rFonts w:ascii="Trebuchet MS" w:hAnsi="Trebuchet MS" w:cs="TimesNewRomanPSMT"/>
          <w:snapToGrid/>
          <w:color w:val="auto"/>
          <w:sz w:val="20"/>
        </w:rPr>
        <w:t>and</w:t>
      </w:r>
      <w:r w:rsidR="00770FC0" w:rsidRPr="00846A13">
        <w:rPr>
          <w:rFonts w:ascii="Trebuchet MS" w:hAnsi="Trebuchet MS" w:cs="TimesNewRomanPSMT"/>
          <w:snapToGrid/>
          <w:color w:val="auto"/>
          <w:sz w:val="20"/>
        </w:rPr>
        <w:t xml:space="preserve"> Spring semester</w:t>
      </w:r>
      <w:r w:rsidR="006E4AA0" w:rsidRPr="00846A13">
        <w:rPr>
          <w:rFonts w:ascii="Trebuchet MS" w:hAnsi="Trebuchet MS" w:cs="TimesNewRomanPSMT"/>
          <w:snapToGrid/>
          <w:color w:val="auto"/>
          <w:sz w:val="20"/>
        </w:rPr>
        <w:t>s</w:t>
      </w:r>
      <w:r w:rsidR="00770FC0" w:rsidRPr="00846A13">
        <w:rPr>
          <w:rFonts w:ascii="Trebuchet MS" w:hAnsi="Trebuchet MS" w:cs="TimesNewRomanPSMT"/>
          <w:snapToGrid/>
          <w:color w:val="auto"/>
          <w:sz w:val="20"/>
        </w:rPr>
        <w:t xml:space="preserve">. </w:t>
      </w:r>
      <w:r w:rsidR="00441D0F" w:rsidRPr="00846A13">
        <w:rPr>
          <w:rFonts w:ascii="Trebuchet MS" w:hAnsi="Trebuchet MS" w:cs="TimesNewRomanPSMT"/>
          <w:snapToGrid/>
          <w:color w:val="auto"/>
          <w:sz w:val="20"/>
        </w:rPr>
        <w:t xml:space="preserve">It is an in-person exam where one hour is allotted for each of the </w:t>
      </w:r>
      <w:r w:rsidR="002F4B50" w:rsidRPr="00846A13">
        <w:rPr>
          <w:rFonts w:ascii="Trebuchet MS" w:hAnsi="Trebuchet MS" w:cs="TimesNewRomanPSMT"/>
          <w:b/>
          <w:bCs/>
          <w:snapToGrid/>
          <w:color w:val="auto"/>
          <w:sz w:val="20"/>
        </w:rPr>
        <w:t>four topics</w:t>
      </w:r>
      <w:r w:rsidR="00441D0F" w:rsidRPr="00846A13">
        <w:rPr>
          <w:rFonts w:ascii="Trebuchet MS" w:hAnsi="Trebuchet MS" w:cs="TimesNewRomanPSMT"/>
          <w:snapToGrid/>
          <w:color w:val="auto"/>
          <w:sz w:val="20"/>
        </w:rPr>
        <w:t xml:space="preserve"> </w:t>
      </w:r>
      <w:r w:rsidR="00977AB3" w:rsidRPr="00846A13">
        <w:rPr>
          <w:rFonts w:ascii="Trebuchet MS" w:hAnsi="Trebuchet MS" w:cs="TimesNewRomanPSMT"/>
          <w:snapToGrid/>
          <w:color w:val="auto"/>
          <w:sz w:val="20"/>
        </w:rPr>
        <w:t>listed above: Operating Systems, Software Engin</w:t>
      </w:r>
      <w:r w:rsidR="00C67E19">
        <w:rPr>
          <w:rFonts w:ascii="Trebuchet MS" w:hAnsi="Trebuchet MS" w:cs="TimesNewRomanPSMT"/>
          <w:snapToGrid/>
          <w:color w:val="auto"/>
          <w:sz w:val="20"/>
        </w:rPr>
        <w:t>e</w:t>
      </w:r>
      <w:r w:rsidR="00977AB3" w:rsidRPr="00846A13">
        <w:rPr>
          <w:rFonts w:ascii="Trebuchet MS" w:hAnsi="Trebuchet MS" w:cs="TimesNewRomanPSMT"/>
          <w:snapToGrid/>
          <w:color w:val="auto"/>
          <w:sz w:val="20"/>
        </w:rPr>
        <w:t>ering, Algorithms and Architecture</w:t>
      </w:r>
      <w:r w:rsidR="00441D0F" w:rsidRPr="00846A13">
        <w:rPr>
          <w:rFonts w:ascii="Trebuchet MS" w:hAnsi="Trebuchet MS" w:cs="TimesNewRomanPSMT"/>
          <w:snapToGrid/>
          <w:color w:val="auto"/>
          <w:sz w:val="20"/>
        </w:rPr>
        <w:t xml:space="preserve">. </w:t>
      </w:r>
    </w:p>
    <w:p w14:paraId="563026FF" w14:textId="77777777" w:rsidR="00EB6468" w:rsidRPr="00846A13" w:rsidRDefault="00EB6468" w:rsidP="001F4A87">
      <w:pPr>
        <w:widowControl/>
        <w:autoSpaceDE w:val="0"/>
        <w:autoSpaceDN w:val="0"/>
        <w:adjustRightInd w:val="0"/>
        <w:spacing w:before="0" w:after="0"/>
        <w:rPr>
          <w:rFonts w:ascii="Trebuchet MS" w:hAnsi="Trebuchet MS" w:cs="TimesNewRomanPSMT"/>
          <w:snapToGrid/>
          <w:color w:val="auto"/>
          <w:sz w:val="20"/>
        </w:rPr>
      </w:pPr>
    </w:p>
    <w:p w14:paraId="7EA5FF1B" w14:textId="4A33F20E" w:rsidR="00A90520" w:rsidRPr="00846A13" w:rsidRDefault="00A90520" w:rsidP="00A90520">
      <w:pPr>
        <w:widowControl/>
        <w:autoSpaceDE w:val="0"/>
        <w:autoSpaceDN w:val="0"/>
        <w:adjustRightInd w:val="0"/>
        <w:spacing w:before="0" w:after="0"/>
        <w:rPr>
          <w:rFonts w:ascii="Trebuchet MS" w:hAnsi="Trebuchet MS" w:cs="TimesNewRomanPSMT"/>
          <w:snapToGrid/>
          <w:color w:val="auto"/>
          <w:sz w:val="20"/>
        </w:rPr>
      </w:pPr>
      <w:r w:rsidRPr="00846A13">
        <w:rPr>
          <w:rFonts w:ascii="Trebuchet MS" w:hAnsi="Trebuchet MS" w:cs="TimesNewRomanPSMT"/>
          <w:snapToGrid/>
          <w:color w:val="auto"/>
          <w:sz w:val="20"/>
        </w:rPr>
        <w:t xml:space="preserve">A student </w:t>
      </w:r>
      <w:r w:rsidR="00E53FF0" w:rsidRPr="00CF6A45">
        <w:rPr>
          <w:rFonts w:ascii="Trebuchet MS" w:hAnsi="Trebuchet MS" w:cs="TimesNewRomanPSMT"/>
          <w:b/>
          <w:bCs/>
          <w:snapToGrid/>
          <w:color w:val="auto"/>
          <w:sz w:val="20"/>
        </w:rPr>
        <w:t>must</w:t>
      </w:r>
      <w:r w:rsidRPr="00846A13">
        <w:rPr>
          <w:rFonts w:ascii="Trebuchet MS" w:hAnsi="Trebuchet MS" w:cs="TimesNewRomanPSMT"/>
          <w:b/>
          <w:bCs/>
          <w:snapToGrid/>
          <w:color w:val="auto"/>
          <w:sz w:val="20"/>
        </w:rPr>
        <w:t xml:space="preserve"> qualify</w:t>
      </w:r>
      <w:r w:rsidRPr="00846A13">
        <w:rPr>
          <w:rFonts w:ascii="Trebuchet MS" w:hAnsi="Trebuchet MS" w:cs="TimesNewRomanPSMT"/>
          <w:snapToGrid/>
          <w:color w:val="auto"/>
          <w:sz w:val="20"/>
        </w:rPr>
        <w:t xml:space="preserve"> in all four topics </w:t>
      </w:r>
      <w:r w:rsidRPr="00846A13">
        <w:rPr>
          <w:rFonts w:ascii="Trebuchet MS" w:hAnsi="Trebuchet MS" w:cs="TimesNewRomanPSMT"/>
          <w:b/>
          <w:bCs/>
          <w:snapToGrid/>
          <w:color w:val="auto"/>
          <w:sz w:val="20"/>
        </w:rPr>
        <w:t>either</w:t>
      </w:r>
      <w:r w:rsidRPr="00846A13">
        <w:rPr>
          <w:rFonts w:ascii="Trebuchet MS" w:hAnsi="Trebuchet MS" w:cs="TimesNewRomanPSMT"/>
          <w:snapToGrid/>
          <w:color w:val="auto"/>
          <w:sz w:val="20"/>
        </w:rPr>
        <w:t xml:space="preserve"> by passing a section of the Written Qualifying Examination </w:t>
      </w:r>
      <w:r w:rsidRPr="00846A13">
        <w:rPr>
          <w:rFonts w:ascii="Trebuchet MS" w:hAnsi="Trebuchet MS" w:cs="TimesNewRomanPSMT"/>
          <w:b/>
          <w:bCs/>
          <w:snapToGrid/>
          <w:color w:val="auto"/>
          <w:sz w:val="20"/>
        </w:rPr>
        <w:t>or</w:t>
      </w:r>
      <w:r w:rsidRPr="00846A13">
        <w:rPr>
          <w:rFonts w:ascii="Trebuchet MS" w:hAnsi="Trebuchet MS" w:cs="TimesNewRomanPSMT"/>
          <w:snapToGrid/>
          <w:color w:val="auto"/>
          <w:sz w:val="20"/>
        </w:rPr>
        <w:t xml:space="preserve"> by getting a grade of A- or above in the corresponding course. </w:t>
      </w:r>
    </w:p>
    <w:p w14:paraId="7BF13853" w14:textId="77777777" w:rsidR="00A90520" w:rsidRPr="00846A13" w:rsidRDefault="00A90520" w:rsidP="001F4A87">
      <w:pPr>
        <w:widowControl/>
        <w:autoSpaceDE w:val="0"/>
        <w:autoSpaceDN w:val="0"/>
        <w:adjustRightInd w:val="0"/>
        <w:spacing w:before="0" w:after="0"/>
        <w:rPr>
          <w:rFonts w:ascii="Trebuchet MS" w:hAnsi="Trebuchet MS" w:cs="TimesNewRomanPSMT"/>
          <w:snapToGrid/>
          <w:color w:val="auto"/>
          <w:sz w:val="20"/>
        </w:rPr>
      </w:pPr>
    </w:p>
    <w:p w14:paraId="670E2C88" w14:textId="54648830" w:rsidR="001F4A87" w:rsidRPr="00846A13" w:rsidRDefault="00386BAA" w:rsidP="001F4A87">
      <w:pPr>
        <w:widowControl/>
        <w:autoSpaceDE w:val="0"/>
        <w:autoSpaceDN w:val="0"/>
        <w:adjustRightInd w:val="0"/>
        <w:spacing w:before="0" w:after="0"/>
        <w:rPr>
          <w:rFonts w:ascii="Trebuchet MS" w:hAnsi="Trebuchet MS" w:cs="TimesNewRomanPSMT"/>
          <w:snapToGrid/>
          <w:color w:val="auto"/>
          <w:sz w:val="20"/>
        </w:rPr>
      </w:pPr>
      <w:r w:rsidRPr="00CF6A45">
        <w:rPr>
          <w:rFonts w:ascii="Trebuchet MS" w:hAnsi="Trebuchet MS" w:cs="TimesNewRomanPSMT"/>
          <w:b/>
          <w:bCs/>
          <w:snapToGrid/>
          <w:color w:val="auto"/>
          <w:sz w:val="20"/>
        </w:rPr>
        <w:t>Each</w:t>
      </w:r>
      <w:r w:rsidR="00EB6468" w:rsidRPr="00846A13">
        <w:rPr>
          <w:rFonts w:ascii="Trebuchet MS" w:hAnsi="Trebuchet MS" w:cs="TimesNewRomanPSMT"/>
          <w:snapToGrid/>
          <w:color w:val="auto"/>
          <w:sz w:val="20"/>
        </w:rPr>
        <w:t xml:space="preserve"> PhD student </w:t>
      </w:r>
      <w:r w:rsidR="00BB2A16" w:rsidRPr="00CF6A45">
        <w:rPr>
          <w:rFonts w:ascii="Trebuchet MS" w:hAnsi="Trebuchet MS" w:cs="TimesNewRomanPSMT"/>
          <w:b/>
          <w:bCs/>
          <w:snapToGrid/>
          <w:color w:val="auto"/>
          <w:sz w:val="20"/>
        </w:rPr>
        <w:t>must</w:t>
      </w:r>
      <w:r w:rsidR="00EB6468" w:rsidRPr="00846A13">
        <w:rPr>
          <w:rFonts w:ascii="Trebuchet MS" w:hAnsi="Trebuchet MS" w:cs="TimesNewRomanPSMT"/>
          <w:snapToGrid/>
          <w:color w:val="auto"/>
          <w:sz w:val="20"/>
        </w:rPr>
        <w:t xml:space="preserve"> take the Oral Qualifying Examination </w:t>
      </w:r>
      <w:r w:rsidR="008D48E6" w:rsidRPr="00846A13">
        <w:rPr>
          <w:rFonts w:ascii="Trebuchet MS" w:hAnsi="Trebuchet MS" w:cs="TimesNewRomanPSMT"/>
          <w:snapToGrid/>
          <w:color w:val="auto"/>
          <w:sz w:val="20"/>
        </w:rPr>
        <w:t xml:space="preserve">the first time it is given </w:t>
      </w:r>
      <w:r w:rsidR="00435046" w:rsidRPr="00846A13">
        <w:rPr>
          <w:rFonts w:ascii="Trebuchet MS" w:hAnsi="Trebuchet MS" w:cs="TimesNewRomanPSMT"/>
          <w:snapToGrid/>
          <w:color w:val="auto"/>
          <w:sz w:val="20"/>
        </w:rPr>
        <w:t xml:space="preserve">after </w:t>
      </w:r>
      <w:r w:rsidR="00064791" w:rsidRPr="00846A13">
        <w:rPr>
          <w:rFonts w:ascii="Trebuchet MS" w:hAnsi="Trebuchet MS" w:cs="TimesNewRomanPSMT"/>
          <w:snapToGrid/>
          <w:color w:val="auto"/>
          <w:sz w:val="20"/>
        </w:rPr>
        <w:t>the student</w:t>
      </w:r>
      <w:r w:rsidR="00435046" w:rsidRPr="00846A13">
        <w:rPr>
          <w:rFonts w:ascii="Trebuchet MS" w:hAnsi="Trebuchet MS" w:cs="TimesNewRomanPSMT"/>
          <w:snapToGrid/>
          <w:color w:val="auto"/>
          <w:sz w:val="20"/>
        </w:rPr>
        <w:t xml:space="preserve"> has been at UCCS for a semester. </w:t>
      </w:r>
      <w:r w:rsidR="00135A73" w:rsidRPr="00846A13">
        <w:rPr>
          <w:rFonts w:ascii="Trebuchet MS" w:hAnsi="Trebuchet MS" w:cs="TimesNewRomanPSMT"/>
          <w:snapToGrid/>
          <w:color w:val="auto"/>
          <w:sz w:val="20"/>
        </w:rPr>
        <w:t xml:space="preserve">The student may have taken </w:t>
      </w:r>
      <w:r w:rsidR="00E96F92" w:rsidRPr="00846A13">
        <w:rPr>
          <w:rFonts w:ascii="Trebuchet MS" w:hAnsi="Trebuchet MS" w:cs="TimesNewRomanPSMT"/>
          <w:snapToGrid/>
          <w:color w:val="auto"/>
          <w:sz w:val="20"/>
        </w:rPr>
        <w:t>some c</w:t>
      </w:r>
      <w:r w:rsidR="00D8420B" w:rsidRPr="00846A13">
        <w:rPr>
          <w:rFonts w:ascii="Trebuchet MS" w:hAnsi="Trebuchet MS" w:cs="TimesNewRomanPSMT"/>
          <w:snapToGrid/>
          <w:color w:val="auto"/>
          <w:sz w:val="20"/>
        </w:rPr>
        <w:t>ours</w:t>
      </w:r>
      <w:r w:rsidR="00E96F92" w:rsidRPr="00846A13">
        <w:rPr>
          <w:rFonts w:ascii="Trebuchet MS" w:hAnsi="Trebuchet MS" w:cs="TimesNewRomanPSMT"/>
          <w:snapToGrid/>
          <w:color w:val="auto"/>
          <w:sz w:val="20"/>
        </w:rPr>
        <w:t xml:space="preserve">es in the </w:t>
      </w:r>
      <w:r w:rsidR="00435046" w:rsidRPr="00846A13">
        <w:rPr>
          <w:rFonts w:ascii="Trebuchet MS" w:hAnsi="Trebuchet MS" w:cs="TimesNewRomanPSMT"/>
          <w:snapToGrid/>
          <w:color w:val="auto"/>
          <w:sz w:val="20"/>
        </w:rPr>
        <w:t>first</w:t>
      </w:r>
      <w:r w:rsidR="00E96F92" w:rsidRPr="00846A13">
        <w:rPr>
          <w:rFonts w:ascii="Trebuchet MS" w:hAnsi="Trebuchet MS" w:cs="TimesNewRomanPSMT"/>
          <w:snapToGrid/>
          <w:color w:val="auto"/>
          <w:sz w:val="20"/>
        </w:rPr>
        <w:t xml:space="preserve"> semester already</w:t>
      </w:r>
      <w:r w:rsidR="00435046" w:rsidRPr="00846A13">
        <w:rPr>
          <w:rFonts w:ascii="Trebuchet MS" w:hAnsi="Trebuchet MS" w:cs="TimesNewRomanPSMT"/>
          <w:snapToGrid/>
          <w:color w:val="auto"/>
          <w:sz w:val="20"/>
        </w:rPr>
        <w:t xml:space="preserve">, and </w:t>
      </w:r>
      <w:r w:rsidR="004132C1" w:rsidRPr="00846A13">
        <w:rPr>
          <w:rFonts w:ascii="Trebuchet MS" w:hAnsi="Trebuchet MS" w:cs="TimesNewRomanPSMT"/>
          <w:snapToGrid/>
          <w:color w:val="auto"/>
          <w:sz w:val="20"/>
        </w:rPr>
        <w:t xml:space="preserve">the </w:t>
      </w:r>
      <w:r w:rsidR="00B37E78" w:rsidRPr="00846A13">
        <w:rPr>
          <w:rFonts w:ascii="Trebuchet MS" w:hAnsi="Trebuchet MS" w:cs="TimesNewRomanPSMT"/>
          <w:snapToGrid/>
          <w:color w:val="auto"/>
          <w:sz w:val="20"/>
        </w:rPr>
        <w:t>Written</w:t>
      </w:r>
      <w:r w:rsidR="004132C1" w:rsidRPr="00846A13">
        <w:rPr>
          <w:rFonts w:ascii="Trebuchet MS" w:hAnsi="Trebuchet MS" w:cs="TimesNewRomanPSMT"/>
          <w:snapToGrid/>
          <w:color w:val="auto"/>
          <w:sz w:val="20"/>
        </w:rPr>
        <w:t xml:space="preserve"> Qualify</w:t>
      </w:r>
      <w:r w:rsidR="008A2C22" w:rsidRPr="00846A13">
        <w:rPr>
          <w:rFonts w:ascii="Trebuchet MS" w:hAnsi="Trebuchet MS" w:cs="TimesNewRomanPSMT"/>
          <w:snapToGrid/>
          <w:color w:val="auto"/>
          <w:sz w:val="20"/>
        </w:rPr>
        <w:t>ing</w:t>
      </w:r>
      <w:r w:rsidR="004132C1" w:rsidRPr="00846A13">
        <w:rPr>
          <w:rFonts w:ascii="Trebuchet MS" w:hAnsi="Trebuchet MS" w:cs="TimesNewRomanPSMT"/>
          <w:snapToGrid/>
          <w:color w:val="auto"/>
          <w:sz w:val="20"/>
        </w:rPr>
        <w:t xml:space="preserve"> Examination needs to be taken for </w:t>
      </w:r>
      <w:r w:rsidR="008A2C22" w:rsidRPr="00846A13">
        <w:rPr>
          <w:rFonts w:ascii="Trebuchet MS" w:hAnsi="Trebuchet MS" w:cs="TimesNewRomanPSMT"/>
          <w:snapToGrid/>
          <w:color w:val="auto"/>
          <w:sz w:val="20"/>
        </w:rPr>
        <w:t xml:space="preserve">each </w:t>
      </w:r>
      <w:r w:rsidR="00504ED9" w:rsidRPr="00846A13">
        <w:rPr>
          <w:rFonts w:ascii="Trebuchet MS" w:hAnsi="Trebuchet MS" w:cs="TimesNewRomanPSMT"/>
          <w:snapToGrid/>
          <w:color w:val="auto"/>
          <w:sz w:val="20"/>
        </w:rPr>
        <w:t>topic</w:t>
      </w:r>
      <w:r w:rsidR="008A2C22" w:rsidRPr="00846A13">
        <w:rPr>
          <w:rFonts w:ascii="Trebuchet MS" w:hAnsi="Trebuchet MS" w:cs="TimesNewRomanPSMT"/>
          <w:snapToGrid/>
          <w:color w:val="auto"/>
          <w:sz w:val="20"/>
        </w:rPr>
        <w:t xml:space="preserve"> from the list above</w:t>
      </w:r>
      <w:r w:rsidR="004132C1" w:rsidRPr="00846A13">
        <w:rPr>
          <w:rFonts w:ascii="Trebuchet MS" w:hAnsi="Trebuchet MS" w:cs="TimesNewRomanPSMT"/>
          <w:snapToGrid/>
          <w:color w:val="auto"/>
          <w:sz w:val="20"/>
        </w:rPr>
        <w:t xml:space="preserve"> in which the student </w:t>
      </w:r>
      <w:r w:rsidR="009D175C" w:rsidRPr="00846A13">
        <w:rPr>
          <w:rFonts w:ascii="Trebuchet MS" w:hAnsi="Trebuchet MS" w:cs="TimesNewRomanPSMT"/>
          <w:snapToGrid/>
          <w:color w:val="auto"/>
          <w:sz w:val="20"/>
        </w:rPr>
        <w:t>has</w:t>
      </w:r>
      <w:r w:rsidR="004132C1" w:rsidRPr="00846A13">
        <w:rPr>
          <w:rFonts w:ascii="Trebuchet MS" w:hAnsi="Trebuchet MS" w:cs="TimesNewRomanPSMT"/>
          <w:snapToGrid/>
          <w:color w:val="auto"/>
          <w:sz w:val="20"/>
        </w:rPr>
        <w:t xml:space="preserve"> not </w:t>
      </w:r>
      <w:r w:rsidR="009D175C" w:rsidRPr="00846A13">
        <w:rPr>
          <w:rFonts w:ascii="Trebuchet MS" w:hAnsi="Trebuchet MS" w:cs="TimesNewRomanPSMT"/>
          <w:snapToGrid/>
          <w:color w:val="auto"/>
          <w:sz w:val="20"/>
        </w:rPr>
        <w:t xml:space="preserve">already </w:t>
      </w:r>
      <w:r w:rsidR="00471683" w:rsidRPr="00846A13">
        <w:rPr>
          <w:rFonts w:ascii="Trebuchet MS" w:hAnsi="Trebuchet MS" w:cs="TimesNewRomanPSMT"/>
          <w:snapToGrid/>
          <w:color w:val="auto"/>
          <w:sz w:val="20"/>
        </w:rPr>
        <w:t xml:space="preserve">qualified by </w:t>
      </w:r>
      <w:r w:rsidR="00B37E78" w:rsidRPr="00846A13">
        <w:rPr>
          <w:rFonts w:ascii="Trebuchet MS" w:hAnsi="Trebuchet MS" w:cs="TimesNewRomanPSMT"/>
          <w:snapToGrid/>
          <w:color w:val="auto"/>
          <w:sz w:val="20"/>
        </w:rPr>
        <w:t>receiv</w:t>
      </w:r>
      <w:r w:rsidR="00471683" w:rsidRPr="00846A13">
        <w:rPr>
          <w:rFonts w:ascii="Trebuchet MS" w:hAnsi="Trebuchet MS" w:cs="TimesNewRomanPSMT"/>
          <w:snapToGrid/>
          <w:color w:val="auto"/>
          <w:sz w:val="20"/>
        </w:rPr>
        <w:t>ing</w:t>
      </w:r>
      <w:r w:rsidR="00B37E78" w:rsidRPr="00846A13">
        <w:rPr>
          <w:rFonts w:ascii="Trebuchet MS" w:hAnsi="Trebuchet MS" w:cs="TimesNewRomanPSMT"/>
          <w:snapToGrid/>
          <w:color w:val="auto"/>
          <w:sz w:val="20"/>
        </w:rPr>
        <w:t xml:space="preserve"> a grade of at least A-</w:t>
      </w:r>
      <w:r w:rsidR="00091D95" w:rsidRPr="00846A13">
        <w:rPr>
          <w:rFonts w:ascii="Trebuchet MS" w:hAnsi="Trebuchet MS" w:cs="TimesNewRomanPSMT"/>
          <w:snapToGrid/>
          <w:color w:val="auto"/>
          <w:sz w:val="20"/>
        </w:rPr>
        <w:t xml:space="preserve">. </w:t>
      </w:r>
      <w:r w:rsidR="00441D0F" w:rsidRPr="00846A13">
        <w:rPr>
          <w:rFonts w:ascii="Trebuchet MS" w:hAnsi="Trebuchet MS" w:cs="TimesNewRomanPSMT"/>
          <w:snapToGrid/>
          <w:color w:val="auto"/>
          <w:sz w:val="20"/>
        </w:rPr>
        <w:t xml:space="preserve">This is to </w:t>
      </w:r>
      <w:r w:rsidR="00A8758E" w:rsidRPr="00846A13">
        <w:rPr>
          <w:rFonts w:ascii="Trebuchet MS" w:hAnsi="Trebuchet MS" w:cs="TimesNewRomanPSMT"/>
          <w:snapToGrid/>
          <w:color w:val="auto"/>
          <w:sz w:val="20"/>
        </w:rPr>
        <w:t xml:space="preserve">help the student </w:t>
      </w:r>
      <w:r w:rsidR="00441D0F" w:rsidRPr="00846A13">
        <w:rPr>
          <w:rFonts w:ascii="Trebuchet MS" w:hAnsi="Trebuchet MS" w:cs="TimesNewRomanPSMT"/>
          <w:snapToGrid/>
          <w:color w:val="auto"/>
          <w:sz w:val="20"/>
        </w:rPr>
        <w:t xml:space="preserve">decide which </w:t>
      </w:r>
      <w:r w:rsidR="00B44989" w:rsidRPr="00846A13">
        <w:rPr>
          <w:rFonts w:ascii="Trebuchet MS" w:hAnsi="Trebuchet MS" w:cs="TimesNewRomanPSMT"/>
          <w:snapToGrid/>
          <w:color w:val="auto"/>
          <w:sz w:val="20"/>
        </w:rPr>
        <w:t xml:space="preserve">(additional) </w:t>
      </w:r>
      <w:r w:rsidR="00441D0F" w:rsidRPr="00846A13">
        <w:rPr>
          <w:rFonts w:ascii="Trebuchet MS" w:hAnsi="Trebuchet MS" w:cs="TimesNewRomanPSMT"/>
          <w:snapToGrid/>
          <w:color w:val="auto"/>
          <w:sz w:val="20"/>
        </w:rPr>
        <w:t>classes from the list above the student needs to take going forward</w:t>
      </w:r>
      <w:r w:rsidR="00064791" w:rsidRPr="00846A13">
        <w:rPr>
          <w:rFonts w:ascii="Trebuchet MS" w:hAnsi="Trebuchet MS" w:cs="TimesNewRomanPSMT"/>
          <w:snapToGrid/>
          <w:color w:val="auto"/>
          <w:sz w:val="20"/>
        </w:rPr>
        <w:t xml:space="preserve">. </w:t>
      </w:r>
      <w:r w:rsidR="00B44989" w:rsidRPr="00846A13">
        <w:rPr>
          <w:rFonts w:ascii="Trebuchet MS" w:hAnsi="Trebuchet MS" w:cs="TimesNewRomanPSMT"/>
          <w:snapToGrid/>
          <w:color w:val="auto"/>
          <w:sz w:val="20"/>
        </w:rPr>
        <w:t>A s</w:t>
      </w:r>
      <w:r w:rsidR="00064791" w:rsidRPr="00846A13">
        <w:rPr>
          <w:rFonts w:ascii="Trebuchet MS" w:hAnsi="Trebuchet MS" w:cs="TimesNewRomanPSMT"/>
          <w:snapToGrid/>
          <w:color w:val="auto"/>
          <w:sz w:val="20"/>
        </w:rPr>
        <w:t>tudent who pa</w:t>
      </w:r>
      <w:r w:rsidR="00B44989" w:rsidRPr="00846A13">
        <w:rPr>
          <w:rFonts w:ascii="Trebuchet MS" w:hAnsi="Trebuchet MS" w:cs="TimesNewRomanPSMT"/>
          <w:snapToGrid/>
          <w:color w:val="auto"/>
          <w:sz w:val="20"/>
        </w:rPr>
        <w:t>s</w:t>
      </w:r>
      <w:r w:rsidR="00064791" w:rsidRPr="00846A13">
        <w:rPr>
          <w:rFonts w:ascii="Trebuchet MS" w:hAnsi="Trebuchet MS" w:cs="TimesNewRomanPSMT"/>
          <w:snapToGrid/>
          <w:color w:val="auto"/>
          <w:sz w:val="20"/>
        </w:rPr>
        <w:t>s</w:t>
      </w:r>
      <w:r w:rsidR="0034525C" w:rsidRPr="00846A13">
        <w:rPr>
          <w:rFonts w:ascii="Trebuchet MS" w:hAnsi="Trebuchet MS" w:cs="TimesNewRomanPSMT"/>
          <w:snapToGrid/>
          <w:color w:val="auto"/>
          <w:sz w:val="20"/>
        </w:rPr>
        <w:t>e</w:t>
      </w:r>
      <w:r w:rsidR="00064791" w:rsidRPr="00846A13">
        <w:rPr>
          <w:rFonts w:ascii="Trebuchet MS" w:hAnsi="Trebuchet MS" w:cs="TimesNewRomanPSMT"/>
          <w:snapToGrid/>
          <w:color w:val="auto"/>
          <w:sz w:val="20"/>
        </w:rPr>
        <w:t xml:space="preserve">s </w:t>
      </w:r>
      <w:r w:rsidR="002360E5" w:rsidRPr="00846A13">
        <w:rPr>
          <w:rFonts w:ascii="Trebuchet MS" w:hAnsi="Trebuchet MS" w:cs="TimesNewRomanPSMT"/>
          <w:snapToGrid/>
          <w:color w:val="auto"/>
          <w:sz w:val="20"/>
        </w:rPr>
        <w:t xml:space="preserve">a certain </w:t>
      </w:r>
      <w:r w:rsidR="00B44989" w:rsidRPr="00846A13">
        <w:rPr>
          <w:rFonts w:ascii="Trebuchet MS" w:hAnsi="Trebuchet MS" w:cs="TimesNewRomanPSMT"/>
          <w:snapToGrid/>
          <w:color w:val="auto"/>
          <w:sz w:val="20"/>
        </w:rPr>
        <w:t xml:space="preserve">individual </w:t>
      </w:r>
      <w:r w:rsidR="000B1127" w:rsidRPr="00846A13">
        <w:rPr>
          <w:rFonts w:ascii="Trebuchet MS" w:hAnsi="Trebuchet MS" w:cs="TimesNewRomanPSMT"/>
          <w:snapToGrid/>
          <w:color w:val="auto"/>
          <w:sz w:val="20"/>
        </w:rPr>
        <w:t>topic</w:t>
      </w:r>
      <w:r w:rsidR="0034525C" w:rsidRPr="00846A13">
        <w:rPr>
          <w:rFonts w:ascii="Trebuchet MS" w:hAnsi="Trebuchet MS" w:cs="TimesNewRomanPSMT"/>
          <w:snapToGrid/>
          <w:color w:val="auto"/>
          <w:sz w:val="20"/>
        </w:rPr>
        <w:t xml:space="preserve"> </w:t>
      </w:r>
      <w:r w:rsidR="00B44989" w:rsidRPr="00846A13">
        <w:rPr>
          <w:rFonts w:ascii="Trebuchet MS" w:hAnsi="Trebuchet MS" w:cs="TimesNewRomanPSMT"/>
          <w:snapToGrid/>
          <w:color w:val="auto"/>
          <w:sz w:val="20"/>
        </w:rPr>
        <w:t>in</w:t>
      </w:r>
      <w:r w:rsidR="002360E5" w:rsidRPr="00846A13">
        <w:rPr>
          <w:rFonts w:ascii="Trebuchet MS" w:hAnsi="Trebuchet MS" w:cs="TimesNewRomanPSMT"/>
          <w:snapToGrid/>
          <w:color w:val="auto"/>
          <w:sz w:val="20"/>
        </w:rPr>
        <w:t xml:space="preserve"> </w:t>
      </w:r>
      <w:r w:rsidR="00B44989" w:rsidRPr="00846A13">
        <w:rPr>
          <w:rFonts w:ascii="Trebuchet MS" w:hAnsi="Trebuchet MS" w:cs="TimesNewRomanPSMT"/>
          <w:snapToGrid/>
          <w:color w:val="auto"/>
          <w:sz w:val="20"/>
        </w:rPr>
        <w:t>the Written Qualifying Examination</w:t>
      </w:r>
      <w:r w:rsidR="002360E5" w:rsidRPr="00846A13">
        <w:rPr>
          <w:rFonts w:ascii="Trebuchet MS" w:hAnsi="Trebuchet MS" w:cs="TimesNewRomanPSMT"/>
          <w:snapToGrid/>
          <w:color w:val="auto"/>
          <w:sz w:val="20"/>
        </w:rPr>
        <w:t xml:space="preserve"> </w:t>
      </w:r>
      <w:r w:rsidR="00CC7CF8" w:rsidRPr="00846A13">
        <w:rPr>
          <w:rFonts w:ascii="Trebuchet MS" w:hAnsi="Trebuchet MS" w:cs="TimesNewRomanPSMT"/>
          <w:snapToGrid/>
          <w:color w:val="auto"/>
          <w:sz w:val="20"/>
        </w:rPr>
        <w:t>will be waived from taking</w:t>
      </w:r>
      <w:r w:rsidR="002360E5" w:rsidRPr="00846A13">
        <w:rPr>
          <w:rFonts w:ascii="Trebuchet MS" w:hAnsi="Trebuchet MS" w:cs="TimesNewRomanPSMT"/>
          <w:snapToGrid/>
          <w:color w:val="auto"/>
          <w:sz w:val="20"/>
        </w:rPr>
        <w:t xml:space="preserve"> the corresponding c</w:t>
      </w:r>
      <w:r w:rsidR="0034525C" w:rsidRPr="00846A13">
        <w:rPr>
          <w:rFonts w:ascii="Trebuchet MS" w:hAnsi="Trebuchet MS" w:cs="TimesNewRomanPSMT"/>
          <w:snapToGrid/>
          <w:color w:val="auto"/>
          <w:sz w:val="20"/>
        </w:rPr>
        <w:t>ourse</w:t>
      </w:r>
      <w:r w:rsidR="00197F4F" w:rsidRPr="00846A13">
        <w:rPr>
          <w:rFonts w:ascii="Trebuchet MS" w:hAnsi="Trebuchet MS" w:cs="TimesNewRomanPSMT"/>
          <w:snapToGrid/>
          <w:color w:val="auto"/>
          <w:sz w:val="20"/>
        </w:rPr>
        <w:t xml:space="preserve">. </w:t>
      </w:r>
      <w:r w:rsidR="00CC7CF8" w:rsidRPr="00846A13">
        <w:rPr>
          <w:rFonts w:ascii="Trebuchet MS" w:hAnsi="Trebuchet MS" w:cs="TimesNewRomanPSMT"/>
          <w:snapToGrid/>
          <w:color w:val="auto"/>
          <w:sz w:val="20"/>
        </w:rPr>
        <w:t xml:space="preserve">However, the total number of graduate </w:t>
      </w:r>
      <w:r w:rsidR="0034525C" w:rsidRPr="00846A13">
        <w:rPr>
          <w:rFonts w:ascii="Trebuchet MS" w:hAnsi="Trebuchet MS" w:cs="TimesNewRomanPSMT"/>
          <w:snapToGrid/>
          <w:color w:val="auto"/>
          <w:sz w:val="20"/>
        </w:rPr>
        <w:t>credits and courses</w:t>
      </w:r>
      <w:r w:rsidR="00CC7CF8" w:rsidRPr="00846A13">
        <w:rPr>
          <w:rFonts w:ascii="Trebuchet MS" w:hAnsi="Trebuchet MS" w:cs="TimesNewRomanPSMT"/>
          <w:snapToGrid/>
          <w:color w:val="auto"/>
          <w:sz w:val="20"/>
        </w:rPr>
        <w:t xml:space="preserve"> the student </w:t>
      </w:r>
      <w:proofErr w:type="gramStart"/>
      <w:r w:rsidR="00CC7CF8" w:rsidRPr="00846A13">
        <w:rPr>
          <w:rFonts w:ascii="Trebuchet MS" w:hAnsi="Trebuchet MS" w:cs="TimesNewRomanPSMT"/>
          <w:snapToGrid/>
          <w:color w:val="auto"/>
          <w:sz w:val="20"/>
        </w:rPr>
        <w:t>has to</w:t>
      </w:r>
      <w:proofErr w:type="gramEnd"/>
      <w:r w:rsidR="00CC7CF8" w:rsidRPr="00846A13">
        <w:rPr>
          <w:rFonts w:ascii="Trebuchet MS" w:hAnsi="Trebuchet MS" w:cs="TimesNewRomanPSMT"/>
          <w:snapToGrid/>
          <w:color w:val="auto"/>
          <w:sz w:val="20"/>
        </w:rPr>
        <w:t xml:space="preserve"> take in the PhD program will not </w:t>
      </w:r>
      <w:proofErr w:type="spellStart"/>
      <w:r w:rsidR="00CC7CF8" w:rsidRPr="00846A13">
        <w:rPr>
          <w:rFonts w:ascii="Trebuchet MS" w:hAnsi="Trebuchet MS" w:cs="TimesNewRomanPSMT"/>
          <w:snapToGrid/>
          <w:color w:val="auto"/>
          <w:sz w:val="20"/>
        </w:rPr>
        <w:t>chage</w:t>
      </w:r>
      <w:proofErr w:type="spellEnd"/>
      <w:r w:rsidR="00CC7CF8" w:rsidRPr="00846A13">
        <w:rPr>
          <w:rFonts w:ascii="Trebuchet MS" w:hAnsi="Trebuchet MS" w:cs="TimesNewRomanPSMT"/>
          <w:snapToGrid/>
          <w:color w:val="auto"/>
          <w:sz w:val="20"/>
        </w:rPr>
        <w:t xml:space="preserve">. </w:t>
      </w:r>
    </w:p>
    <w:p w14:paraId="186E6CB3" w14:textId="17742F0B" w:rsidR="001F4A87" w:rsidRPr="00CF6A45" w:rsidRDefault="006D3842" w:rsidP="00CF6A45">
      <w:pPr>
        <w:jc w:val="both"/>
        <w:rPr>
          <w:rFonts w:ascii="Trebuchet MS" w:hAnsi="Trebuchet MS"/>
          <w:snapToGrid/>
          <w:color w:val="auto"/>
          <w:sz w:val="20"/>
          <w:szCs w:val="24"/>
        </w:rPr>
      </w:pPr>
      <w:r w:rsidRPr="00846A13">
        <w:rPr>
          <w:rFonts w:ascii="Trebuchet MS" w:hAnsi="Trebuchet MS" w:cs="TimesNewRomanPSMT"/>
          <w:snapToGrid/>
          <w:color w:val="auto"/>
          <w:sz w:val="20"/>
        </w:rPr>
        <w:t>A s</w:t>
      </w:r>
      <w:r w:rsidR="001F4A87" w:rsidRPr="00846A13">
        <w:rPr>
          <w:rFonts w:ascii="Trebuchet MS" w:hAnsi="Trebuchet MS" w:cs="TimesNewRomanPSMT"/>
          <w:snapToGrid/>
          <w:color w:val="auto"/>
          <w:sz w:val="20"/>
        </w:rPr>
        <w:t xml:space="preserve">tudent having any sponsorship via the advisor’s research funding or departmental teaching </w:t>
      </w:r>
      <w:r w:rsidR="00E53FF0" w:rsidRPr="00CF6A45">
        <w:rPr>
          <w:rFonts w:ascii="Trebuchet MS" w:hAnsi="Trebuchet MS" w:cs="TimesNewRomanPSMT"/>
          <w:b/>
          <w:bCs/>
          <w:snapToGrid/>
          <w:color w:val="auto"/>
          <w:sz w:val="20"/>
        </w:rPr>
        <w:t>must</w:t>
      </w:r>
      <w:r w:rsidR="001F4A87" w:rsidRPr="00846A13">
        <w:rPr>
          <w:rFonts w:ascii="Trebuchet MS" w:hAnsi="Trebuchet MS" w:cs="TimesNewRomanPSMT"/>
          <w:snapToGrid/>
          <w:color w:val="auto"/>
          <w:sz w:val="20"/>
        </w:rPr>
        <w:t xml:space="preserve"> </w:t>
      </w:r>
      <w:r w:rsidR="00895BCF" w:rsidRPr="00846A13">
        <w:rPr>
          <w:rFonts w:ascii="Trebuchet MS" w:hAnsi="Trebuchet MS" w:cs="TimesNewRomanPSMT"/>
          <w:snapToGrid/>
          <w:color w:val="auto"/>
          <w:sz w:val="20"/>
        </w:rPr>
        <w:t>qualify</w:t>
      </w:r>
      <w:r w:rsidR="000A04DD" w:rsidRPr="00846A13">
        <w:rPr>
          <w:rFonts w:ascii="Trebuchet MS" w:hAnsi="Trebuchet MS" w:cs="TimesNewRomanPSMT"/>
          <w:snapToGrid/>
          <w:color w:val="auto"/>
          <w:sz w:val="20"/>
        </w:rPr>
        <w:t xml:space="preserve"> </w:t>
      </w:r>
      <w:r w:rsidR="00C1082F" w:rsidRPr="00846A13">
        <w:rPr>
          <w:rFonts w:ascii="Trebuchet MS" w:hAnsi="Trebuchet MS" w:cs="TimesNewRomanPSMT"/>
          <w:snapToGrid/>
          <w:color w:val="auto"/>
          <w:sz w:val="20"/>
        </w:rPr>
        <w:t xml:space="preserve">on all four topics </w:t>
      </w:r>
      <w:r w:rsidR="001F4A87" w:rsidRPr="00846A13">
        <w:rPr>
          <w:rFonts w:ascii="Trebuchet MS" w:hAnsi="Trebuchet MS" w:cs="TimesNewRomanPSMT"/>
          <w:snapToGrid/>
          <w:color w:val="auto"/>
          <w:sz w:val="20"/>
        </w:rPr>
        <w:t xml:space="preserve">by the end of the second year after admission to the </w:t>
      </w:r>
      <w:r w:rsidR="00A61A30" w:rsidRPr="00846A13">
        <w:rPr>
          <w:rFonts w:ascii="Trebuchet MS" w:hAnsi="Trebuchet MS" w:cs="TimesNewRomanPSMT"/>
          <w:snapToGrid/>
          <w:color w:val="auto"/>
          <w:sz w:val="20"/>
        </w:rPr>
        <w:t xml:space="preserve">PhD </w:t>
      </w:r>
      <w:r w:rsidR="001F4A87" w:rsidRPr="00846A13">
        <w:rPr>
          <w:rFonts w:ascii="Trebuchet MS" w:hAnsi="Trebuchet MS" w:cs="TimesNewRomanPSMT"/>
          <w:snapToGrid/>
          <w:color w:val="auto"/>
          <w:sz w:val="20"/>
        </w:rPr>
        <w:t xml:space="preserve">program. Other PhD students </w:t>
      </w:r>
      <w:r w:rsidR="00E53FF0" w:rsidRPr="00CF6A45">
        <w:rPr>
          <w:rFonts w:ascii="Trebuchet MS" w:hAnsi="Trebuchet MS" w:cs="TimesNewRomanPSMT"/>
          <w:b/>
          <w:bCs/>
          <w:snapToGrid/>
          <w:color w:val="auto"/>
          <w:sz w:val="20"/>
        </w:rPr>
        <w:t>must</w:t>
      </w:r>
      <w:r w:rsidR="001F4A87" w:rsidRPr="00846A13">
        <w:rPr>
          <w:rFonts w:ascii="Trebuchet MS" w:hAnsi="Trebuchet MS" w:cs="TimesNewRomanPSMT"/>
          <w:snapToGrid/>
          <w:color w:val="auto"/>
          <w:sz w:val="20"/>
        </w:rPr>
        <w:t xml:space="preserve"> </w:t>
      </w:r>
      <w:r w:rsidR="00C1082F" w:rsidRPr="00846A13">
        <w:rPr>
          <w:rFonts w:ascii="Trebuchet MS" w:hAnsi="Trebuchet MS" w:cs="TimesNewRomanPSMT"/>
          <w:snapToGrid/>
          <w:color w:val="auto"/>
          <w:sz w:val="20"/>
        </w:rPr>
        <w:t xml:space="preserve">qualify on all four topics </w:t>
      </w:r>
      <w:r w:rsidR="001F4A87" w:rsidRPr="00846A13">
        <w:rPr>
          <w:rFonts w:ascii="Trebuchet MS" w:hAnsi="Trebuchet MS" w:cs="TimesNewRomanPSMT"/>
          <w:snapToGrid/>
          <w:color w:val="auto"/>
          <w:sz w:val="20"/>
        </w:rPr>
        <w:t>by the end of the third year after admission to the program.</w:t>
      </w:r>
    </w:p>
    <w:p w14:paraId="5F4CDB14" w14:textId="156526AE" w:rsidR="001F4A87" w:rsidRPr="00846A13" w:rsidRDefault="001F4A87" w:rsidP="001F4A87">
      <w:pPr>
        <w:widowControl/>
        <w:autoSpaceDE w:val="0"/>
        <w:autoSpaceDN w:val="0"/>
        <w:adjustRightInd w:val="0"/>
        <w:spacing w:before="0" w:after="0"/>
        <w:jc w:val="both"/>
        <w:rPr>
          <w:rFonts w:ascii="Trebuchet MS" w:hAnsi="Trebuchet MS" w:cs="TimesNewRomanPSMT"/>
          <w:strike/>
          <w:snapToGrid/>
          <w:color w:val="auto"/>
          <w:sz w:val="20"/>
        </w:rPr>
      </w:pPr>
      <w:r w:rsidRPr="00CF6A45">
        <w:rPr>
          <w:rFonts w:ascii="Trebuchet MS" w:hAnsi="Trebuchet MS" w:cs="TimesNewRomanPSMT"/>
          <w:snapToGrid/>
          <w:color w:val="auto"/>
          <w:sz w:val="20"/>
        </w:rPr>
        <w:t xml:space="preserve">A course can be </w:t>
      </w:r>
      <w:r w:rsidRPr="00CF6A45">
        <w:rPr>
          <w:rFonts w:ascii="Trebuchet MS" w:hAnsi="Trebuchet MS" w:cs="TimesNewRomanPSMT"/>
          <w:b/>
          <w:bCs/>
          <w:snapToGrid/>
          <w:color w:val="auto"/>
          <w:sz w:val="20"/>
        </w:rPr>
        <w:t xml:space="preserve">retaken </w:t>
      </w:r>
      <w:r w:rsidR="00284E5D" w:rsidRPr="00CF6A45">
        <w:rPr>
          <w:rFonts w:ascii="Trebuchet MS" w:hAnsi="Trebuchet MS" w:cs="TimesNewRomanPSMT"/>
          <w:b/>
          <w:bCs/>
          <w:snapToGrid/>
          <w:color w:val="auto"/>
          <w:sz w:val="20"/>
        </w:rPr>
        <w:t>once</w:t>
      </w:r>
      <w:r w:rsidR="00284E5D" w:rsidRPr="00CF6A45">
        <w:rPr>
          <w:rFonts w:ascii="Trebuchet MS" w:hAnsi="Trebuchet MS" w:cs="TimesNewRomanPSMT"/>
          <w:snapToGrid/>
          <w:color w:val="auto"/>
          <w:sz w:val="20"/>
        </w:rPr>
        <w:t xml:space="preserve"> to </w:t>
      </w:r>
      <w:r w:rsidR="00D25569" w:rsidRPr="00CF6A45">
        <w:rPr>
          <w:rFonts w:ascii="Trebuchet MS" w:hAnsi="Trebuchet MS" w:cs="TimesNewRomanPSMT"/>
          <w:snapToGrid/>
          <w:color w:val="auto"/>
          <w:sz w:val="20"/>
        </w:rPr>
        <w:t xml:space="preserve">qualify on a topic although </w:t>
      </w:r>
      <w:r w:rsidRPr="00CF6A45">
        <w:rPr>
          <w:rFonts w:ascii="Trebuchet MS" w:hAnsi="Trebuchet MS" w:cs="TimesNewRomanPSMT"/>
          <w:snapToGrid/>
          <w:color w:val="auto"/>
          <w:sz w:val="20"/>
        </w:rPr>
        <w:t xml:space="preserve">all courses taken will be on UCCS transcript. </w:t>
      </w:r>
      <w:r w:rsidR="0075541C" w:rsidRPr="00CF6A45">
        <w:rPr>
          <w:rFonts w:ascii="Trebuchet MS" w:hAnsi="Trebuchet MS" w:cs="Calibri"/>
          <w:color w:val="auto"/>
          <w:sz w:val="20"/>
        </w:rPr>
        <w:t>A s</w:t>
      </w:r>
      <w:r w:rsidRPr="00CF6A45">
        <w:rPr>
          <w:rFonts w:ascii="Trebuchet MS" w:hAnsi="Trebuchet MS" w:cs="Calibri"/>
          <w:color w:val="auto"/>
          <w:sz w:val="20"/>
        </w:rPr>
        <w:t>tudent may transfer in classes after successfully completing th</w:t>
      </w:r>
      <w:r w:rsidR="0075541C" w:rsidRPr="00CF6A45">
        <w:rPr>
          <w:rFonts w:ascii="Trebuchet MS" w:hAnsi="Trebuchet MS" w:cs="Calibri"/>
          <w:color w:val="auto"/>
          <w:sz w:val="20"/>
        </w:rPr>
        <w:t>e</w:t>
      </w:r>
      <w:r w:rsidRPr="00CF6A45">
        <w:rPr>
          <w:rFonts w:ascii="Trebuchet MS" w:hAnsi="Trebuchet MS" w:cs="Calibri"/>
          <w:color w:val="auto"/>
          <w:sz w:val="20"/>
        </w:rPr>
        <w:t xml:space="preserve"> first semester at UCCS, to include possibly qualifying examination classes. </w:t>
      </w:r>
      <w:r w:rsidR="00104180" w:rsidRPr="00CF6A45">
        <w:rPr>
          <w:rFonts w:ascii="Trebuchet MS" w:hAnsi="Trebuchet MS" w:cs="Calibri"/>
          <w:color w:val="auto"/>
          <w:sz w:val="20"/>
        </w:rPr>
        <w:t>Such c</w:t>
      </w:r>
      <w:r w:rsidRPr="00CF6A45">
        <w:rPr>
          <w:rFonts w:ascii="Trebuchet MS" w:hAnsi="Trebuchet MS" w:cs="Calibri"/>
          <w:color w:val="auto"/>
          <w:sz w:val="20"/>
        </w:rPr>
        <w:t xml:space="preserve">lasses must be from a </w:t>
      </w:r>
      <w:r w:rsidR="006C6330" w:rsidRPr="00CF6A45">
        <w:rPr>
          <w:rFonts w:ascii="Trebuchet MS" w:hAnsi="Trebuchet MS" w:cs="Calibri"/>
          <w:color w:val="auto"/>
          <w:sz w:val="20"/>
        </w:rPr>
        <w:t xml:space="preserve">US-based </w:t>
      </w:r>
      <w:r w:rsidRPr="00CF6A45">
        <w:rPr>
          <w:rFonts w:ascii="Trebuchet MS" w:hAnsi="Trebuchet MS" w:cs="Calibri"/>
          <w:color w:val="auto"/>
          <w:sz w:val="20"/>
        </w:rPr>
        <w:t>R1/R2 university as defined by Carnegie Foundation’s Research Universities. In the case a student requests to use coursework taken at a non-R1/R2 institution or an institution outside the US, the CS PhD Program Director, in consultation with CS-PPC will make the decision.</w:t>
      </w:r>
    </w:p>
    <w:p w14:paraId="1628553B" w14:textId="77777777" w:rsidR="001F4A87" w:rsidRPr="00CF6A45" w:rsidRDefault="001F4A87" w:rsidP="001028D2">
      <w:pPr>
        <w:widowControl/>
        <w:autoSpaceDE w:val="0"/>
        <w:autoSpaceDN w:val="0"/>
        <w:adjustRightInd w:val="0"/>
        <w:spacing w:before="0" w:after="0"/>
        <w:jc w:val="both"/>
        <w:rPr>
          <w:rFonts w:ascii="Trebuchet MS" w:hAnsi="Trebuchet MS"/>
          <w:color w:val="auto"/>
          <w:sz w:val="20"/>
        </w:rPr>
      </w:pPr>
    </w:p>
    <w:p w14:paraId="46F26A7B" w14:textId="5C0DC88D" w:rsidR="00715517" w:rsidRPr="00CF6A45" w:rsidRDefault="00715517" w:rsidP="001028D2">
      <w:pPr>
        <w:widowControl/>
        <w:autoSpaceDE w:val="0"/>
        <w:autoSpaceDN w:val="0"/>
        <w:adjustRightInd w:val="0"/>
        <w:spacing w:before="0" w:after="0"/>
        <w:jc w:val="both"/>
        <w:rPr>
          <w:rFonts w:ascii="Trebuchet MS" w:hAnsi="Trebuchet MS"/>
          <w:color w:val="auto"/>
          <w:sz w:val="20"/>
        </w:rPr>
      </w:pPr>
      <w:r w:rsidRPr="00CF6A45">
        <w:rPr>
          <w:rFonts w:ascii="Trebuchet MS" w:hAnsi="Trebuchet MS"/>
          <w:color w:val="auto"/>
          <w:sz w:val="20"/>
        </w:rPr>
        <w:lastRenderedPageBreak/>
        <w:t xml:space="preserve">A student who has not qualified on all four topics within the time stated above will be </w:t>
      </w:r>
      <w:r w:rsidRPr="00CF6A45">
        <w:rPr>
          <w:rFonts w:ascii="Trebuchet MS" w:hAnsi="Trebuchet MS"/>
          <w:b/>
          <w:bCs/>
          <w:color w:val="auto"/>
          <w:sz w:val="20"/>
        </w:rPr>
        <w:t>dismissed</w:t>
      </w:r>
      <w:r w:rsidRPr="00CF6A45">
        <w:rPr>
          <w:rFonts w:ascii="Trebuchet MS" w:hAnsi="Trebuchet MS"/>
          <w:color w:val="auto"/>
          <w:sz w:val="20"/>
        </w:rPr>
        <w:t xml:space="preserve"> from the PhD program. </w:t>
      </w:r>
    </w:p>
    <w:p w14:paraId="465BD5EA" w14:textId="77777777" w:rsidR="00F71DF3" w:rsidRPr="00846A13" w:rsidRDefault="00F71DF3" w:rsidP="001028D2">
      <w:pPr>
        <w:widowControl/>
        <w:autoSpaceDE w:val="0"/>
        <w:autoSpaceDN w:val="0"/>
        <w:adjustRightInd w:val="0"/>
        <w:spacing w:before="0" w:after="0"/>
        <w:jc w:val="both"/>
        <w:rPr>
          <w:rFonts w:ascii="Trebuchet MS" w:hAnsi="Trebuchet MS" w:cs="TimesNewRomanPSMT"/>
          <w:snapToGrid/>
          <w:color w:val="auto"/>
          <w:sz w:val="20"/>
        </w:rPr>
      </w:pPr>
    </w:p>
    <w:p w14:paraId="21429126" w14:textId="5A800CE4" w:rsidR="001F4A87" w:rsidRPr="00CF6A45" w:rsidRDefault="005774F6" w:rsidP="001028D2">
      <w:pPr>
        <w:widowControl/>
        <w:autoSpaceDE w:val="0"/>
        <w:autoSpaceDN w:val="0"/>
        <w:adjustRightInd w:val="0"/>
        <w:spacing w:before="0" w:after="0"/>
        <w:jc w:val="both"/>
        <w:rPr>
          <w:rFonts w:ascii="Trebuchet MS" w:hAnsi="Trebuchet MS" w:cs="TimesNewRomanPSMT"/>
          <w:b/>
          <w:bCs/>
          <w:snapToGrid/>
          <w:color w:val="auto"/>
          <w:sz w:val="20"/>
        </w:rPr>
      </w:pPr>
      <w:r w:rsidRPr="00846A13">
        <w:rPr>
          <w:rFonts w:ascii="Trebuchet MS" w:hAnsi="Trebuchet MS" w:cs="TimesNewRomanPSMT"/>
          <w:b/>
          <w:bCs/>
          <w:snapToGrid/>
          <w:color w:val="auto"/>
          <w:sz w:val="20"/>
        </w:rPr>
        <w:t>Comprehensive Examination</w:t>
      </w:r>
      <w:r w:rsidR="00F10F30" w:rsidRPr="00846A13">
        <w:rPr>
          <w:rFonts w:ascii="Trebuchet MS" w:hAnsi="Trebuchet MS" w:cs="TimesNewRomanPSMT"/>
          <w:b/>
          <w:bCs/>
          <w:snapToGrid/>
          <w:color w:val="auto"/>
          <w:sz w:val="20"/>
        </w:rPr>
        <w:t xml:space="preserve"> aka Oral Qualifying Examination  </w:t>
      </w:r>
    </w:p>
    <w:p w14:paraId="6A6AF7BB" w14:textId="77777777" w:rsidR="001F4A87" w:rsidRPr="00846A13" w:rsidRDefault="001F4A87" w:rsidP="001028D2">
      <w:pPr>
        <w:widowControl/>
        <w:autoSpaceDE w:val="0"/>
        <w:autoSpaceDN w:val="0"/>
        <w:adjustRightInd w:val="0"/>
        <w:spacing w:before="0" w:after="0"/>
        <w:jc w:val="both"/>
        <w:rPr>
          <w:rFonts w:ascii="Trebuchet MS" w:hAnsi="Trebuchet MS" w:cs="TimesNewRomanPSMT"/>
          <w:snapToGrid/>
          <w:color w:val="auto"/>
          <w:sz w:val="20"/>
        </w:rPr>
      </w:pPr>
    </w:p>
    <w:p w14:paraId="4C2A4BB2" w14:textId="60D10DC5" w:rsidR="00400968" w:rsidRPr="00CF6A45" w:rsidRDefault="001028D2" w:rsidP="00400968">
      <w:pPr>
        <w:widowControl/>
        <w:autoSpaceDE w:val="0"/>
        <w:autoSpaceDN w:val="0"/>
        <w:adjustRightInd w:val="0"/>
        <w:spacing w:before="0" w:after="0"/>
        <w:jc w:val="both"/>
        <w:rPr>
          <w:rFonts w:ascii="Trebuchet MS" w:hAnsi="Trebuchet MS" w:cs="TimesNewRomanPSMT"/>
          <w:strike/>
          <w:snapToGrid/>
          <w:color w:val="auto"/>
          <w:sz w:val="20"/>
        </w:rPr>
      </w:pPr>
      <w:r w:rsidRPr="00846A13">
        <w:rPr>
          <w:rFonts w:ascii="Trebuchet MS" w:hAnsi="Trebuchet MS" w:cs="TimesNewRomanPSMT"/>
          <w:snapToGrid/>
          <w:color w:val="auto"/>
          <w:sz w:val="20"/>
        </w:rPr>
        <w:t xml:space="preserve">The </w:t>
      </w:r>
      <w:r w:rsidR="00702101" w:rsidRPr="00846A13">
        <w:rPr>
          <w:rFonts w:ascii="Trebuchet MS" w:hAnsi="Trebuchet MS" w:cs="TimesNewRomanPSMT"/>
          <w:snapToGrid/>
          <w:color w:val="auto"/>
          <w:sz w:val="20"/>
        </w:rPr>
        <w:t>Comprehensive Exam</w:t>
      </w:r>
      <w:r w:rsidR="00F10F30" w:rsidRPr="00846A13">
        <w:rPr>
          <w:rFonts w:ascii="Trebuchet MS" w:hAnsi="Trebuchet MS" w:cs="TimesNewRomanPSMT"/>
          <w:snapToGrid/>
          <w:color w:val="auto"/>
          <w:sz w:val="20"/>
        </w:rPr>
        <w:t>ination</w:t>
      </w:r>
      <w:r w:rsidRPr="00846A13">
        <w:rPr>
          <w:rFonts w:ascii="Trebuchet MS" w:hAnsi="Trebuchet MS" w:cs="TimesNewRomanPSMT"/>
          <w:snapToGrid/>
          <w:color w:val="auto"/>
          <w:sz w:val="20"/>
        </w:rPr>
        <w:t xml:space="preserve"> </w:t>
      </w:r>
      <w:r w:rsidR="002F16DE" w:rsidRPr="00846A13">
        <w:rPr>
          <w:rFonts w:ascii="Trebuchet MS" w:hAnsi="Trebuchet MS" w:cs="TimesNewRomanPSMT"/>
          <w:snapToGrid/>
          <w:color w:val="auto"/>
          <w:sz w:val="20"/>
        </w:rPr>
        <w:t xml:space="preserve">consists of </w:t>
      </w:r>
      <w:r w:rsidRPr="00846A13">
        <w:rPr>
          <w:rFonts w:ascii="Trebuchet MS" w:hAnsi="Trebuchet MS" w:cs="TimesNewRomanPSMT"/>
          <w:snapToGrid/>
          <w:color w:val="auto"/>
          <w:sz w:val="20"/>
        </w:rPr>
        <w:t xml:space="preserve">an oral presentation with a </w:t>
      </w:r>
      <w:r w:rsidR="00FD5AF9" w:rsidRPr="00846A13">
        <w:rPr>
          <w:rFonts w:ascii="Trebuchet MS" w:hAnsi="Trebuchet MS" w:cs="TimesNewRomanPSMT"/>
          <w:snapToGrid/>
          <w:color w:val="auto"/>
          <w:sz w:val="20"/>
        </w:rPr>
        <w:t xml:space="preserve">detailed </w:t>
      </w:r>
      <w:r w:rsidRPr="00846A13">
        <w:rPr>
          <w:rFonts w:ascii="Trebuchet MS" w:hAnsi="Trebuchet MS" w:cs="TimesNewRomanPSMT"/>
          <w:snapToGrid/>
          <w:color w:val="auto"/>
          <w:sz w:val="20"/>
        </w:rPr>
        <w:t>written report that surveys the literature in the planned research area that a student may pursue</w:t>
      </w:r>
      <w:r w:rsidR="00EC4C60" w:rsidRPr="00846A13">
        <w:rPr>
          <w:rFonts w:ascii="Trebuchet MS" w:hAnsi="Trebuchet MS" w:cs="TimesNewRomanPSMT"/>
          <w:snapToGrid/>
          <w:color w:val="auto"/>
          <w:sz w:val="20"/>
        </w:rPr>
        <w:t xml:space="preserve"> for PhD dissertation</w:t>
      </w:r>
      <w:r w:rsidRPr="00846A13">
        <w:rPr>
          <w:rFonts w:ascii="Trebuchet MS" w:hAnsi="Trebuchet MS" w:cs="TimesNewRomanPSMT"/>
          <w:snapToGrid/>
          <w:color w:val="auto"/>
          <w:sz w:val="20"/>
        </w:rPr>
        <w:t xml:space="preserve">. </w:t>
      </w:r>
      <w:r w:rsidR="00226371" w:rsidRPr="00846A13">
        <w:rPr>
          <w:rFonts w:ascii="Trebuchet MS" w:hAnsi="Trebuchet MS" w:cs="TimesNewRomanPSMT"/>
          <w:snapToGrid/>
          <w:color w:val="auto"/>
          <w:sz w:val="20"/>
        </w:rPr>
        <w:t xml:space="preserve">The topic of the examination </w:t>
      </w:r>
      <w:r w:rsidR="001F4A87" w:rsidRPr="00846A13">
        <w:rPr>
          <w:rFonts w:ascii="Trebuchet MS" w:hAnsi="Trebuchet MS" w:cs="TimesNewRomanPSMT"/>
          <w:snapToGrid/>
          <w:color w:val="auto"/>
          <w:sz w:val="20"/>
        </w:rPr>
        <w:t>is</w:t>
      </w:r>
      <w:r w:rsidR="00226371" w:rsidRPr="00846A13">
        <w:rPr>
          <w:rFonts w:ascii="Trebuchet MS" w:hAnsi="Trebuchet MS" w:cs="TimesNewRomanPSMT"/>
          <w:snapToGrid/>
          <w:color w:val="auto"/>
          <w:sz w:val="20"/>
        </w:rPr>
        <w:t xml:space="preserve"> determined by the student</w:t>
      </w:r>
      <w:r w:rsidR="00A205CC" w:rsidRPr="00846A13">
        <w:rPr>
          <w:rFonts w:ascii="Trebuchet MS" w:hAnsi="Trebuchet MS" w:cs="TimesNewRomanPSMT"/>
          <w:snapToGrid/>
          <w:color w:val="auto"/>
          <w:sz w:val="20"/>
        </w:rPr>
        <w:t xml:space="preserve"> in consultation with the student</w:t>
      </w:r>
      <w:r w:rsidR="00226371" w:rsidRPr="00846A13">
        <w:rPr>
          <w:rFonts w:ascii="Trebuchet MS" w:hAnsi="Trebuchet MS" w:cs="TimesNewRomanPSMT"/>
          <w:snapToGrid/>
          <w:color w:val="auto"/>
          <w:sz w:val="20"/>
        </w:rPr>
        <w:t>.</w:t>
      </w:r>
      <w:r w:rsidR="00226371" w:rsidRPr="00CF6A45">
        <w:rPr>
          <w:rFonts w:ascii="Trebuchet MS" w:hAnsi="Trebuchet MS" w:cs="TimesNewRomanPSMT"/>
          <w:snapToGrid/>
          <w:color w:val="auto"/>
          <w:sz w:val="20"/>
        </w:rPr>
        <w:t xml:space="preserve">  </w:t>
      </w:r>
      <w:r w:rsidR="00440653" w:rsidRPr="00CF6A45">
        <w:rPr>
          <w:rFonts w:ascii="Trebuchet MS" w:hAnsi="Trebuchet MS" w:cs="TimesNewRomanPSMT"/>
          <w:snapToGrid/>
          <w:color w:val="auto"/>
          <w:sz w:val="20"/>
        </w:rPr>
        <w:t>The advisor will recommend a</w:t>
      </w:r>
      <w:r w:rsidR="002A5C2A" w:rsidRPr="00CF6A45">
        <w:rPr>
          <w:rFonts w:ascii="Trebuchet MS" w:hAnsi="Trebuchet MS" w:cs="TimesNewRomanPSMT"/>
          <w:snapToGrid/>
          <w:color w:val="auto"/>
          <w:sz w:val="20"/>
        </w:rPr>
        <w:t xml:space="preserve"> </w:t>
      </w:r>
      <w:proofErr w:type="gramStart"/>
      <w:r w:rsidR="002A5C2A" w:rsidRPr="00CF6A45">
        <w:rPr>
          <w:rFonts w:ascii="Trebuchet MS" w:hAnsi="Trebuchet MS" w:cs="TimesNewRomanPSMT"/>
          <w:snapToGrid/>
          <w:color w:val="auto"/>
          <w:sz w:val="20"/>
        </w:rPr>
        <w:t xml:space="preserve">few </w:t>
      </w:r>
      <w:r w:rsidR="00C31CBC" w:rsidRPr="00CF6A45">
        <w:rPr>
          <w:rFonts w:ascii="Trebuchet MS" w:hAnsi="Trebuchet MS" w:cs="TimesNewRomanPSMT"/>
          <w:snapToGrid/>
          <w:color w:val="auto"/>
          <w:sz w:val="20"/>
        </w:rPr>
        <w:t xml:space="preserve"> </w:t>
      </w:r>
      <w:r w:rsidR="005B5A64" w:rsidRPr="00CF6A45">
        <w:rPr>
          <w:rFonts w:ascii="Trebuchet MS" w:hAnsi="Trebuchet MS" w:cs="TimesNewRomanPSMT"/>
          <w:snapToGrid/>
          <w:color w:val="auto"/>
          <w:sz w:val="20"/>
        </w:rPr>
        <w:t>impactful</w:t>
      </w:r>
      <w:proofErr w:type="gramEnd"/>
      <w:r w:rsidR="005B5A64" w:rsidRPr="00CF6A45">
        <w:rPr>
          <w:rFonts w:ascii="Trebuchet MS" w:hAnsi="Trebuchet MS" w:cs="TimesNewRomanPSMT"/>
          <w:snapToGrid/>
          <w:color w:val="auto"/>
          <w:sz w:val="20"/>
        </w:rPr>
        <w:t xml:space="preserve"> published </w:t>
      </w:r>
      <w:r w:rsidR="002A5C2A" w:rsidRPr="00CF6A45">
        <w:rPr>
          <w:rFonts w:ascii="Trebuchet MS" w:hAnsi="Trebuchet MS" w:cs="TimesNewRomanPSMT"/>
          <w:snapToGrid/>
          <w:color w:val="auto"/>
          <w:sz w:val="20"/>
        </w:rPr>
        <w:t>papers</w:t>
      </w:r>
      <w:r w:rsidR="00440653" w:rsidRPr="00CF6A45">
        <w:rPr>
          <w:rFonts w:ascii="Trebuchet MS" w:hAnsi="Trebuchet MS" w:cs="TimesNewRomanPSMT"/>
          <w:snapToGrid/>
          <w:color w:val="auto"/>
          <w:sz w:val="20"/>
        </w:rPr>
        <w:t xml:space="preserve"> for the student to get started</w:t>
      </w:r>
      <w:r w:rsidR="002A5C2A" w:rsidRPr="00CF6A45">
        <w:rPr>
          <w:rFonts w:ascii="Trebuchet MS" w:hAnsi="Trebuchet MS" w:cs="TimesNewRomanPSMT"/>
          <w:snapToGrid/>
          <w:color w:val="auto"/>
          <w:sz w:val="20"/>
        </w:rPr>
        <w:t>.</w:t>
      </w:r>
      <w:r w:rsidR="002A5C2A" w:rsidRPr="00846A13">
        <w:rPr>
          <w:rFonts w:ascii="Trebuchet MS" w:hAnsi="Trebuchet MS" w:cs="TimesNewRomanPSMT"/>
          <w:snapToGrid/>
          <w:color w:val="auto"/>
          <w:sz w:val="20"/>
        </w:rPr>
        <w:t xml:space="preserve"> </w:t>
      </w:r>
      <w:r w:rsidRPr="00846A13">
        <w:rPr>
          <w:rFonts w:ascii="Trebuchet MS" w:hAnsi="Trebuchet MS" w:cs="TimesNewRomanPSMT"/>
          <w:snapToGrid/>
          <w:color w:val="auto"/>
          <w:sz w:val="20"/>
        </w:rPr>
        <w:t xml:space="preserve">The </w:t>
      </w:r>
      <w:r w:rsidR="001F4A87" w:rsidRPr="00846A13">
        <w:rPr>
          <w:rFonts w:ascii="Trebuchet MS" w:hAnsi="Trebuchet MS" w:cs="TimesNewRomanPSMT"/>
          <w:snapToGrid/>
          <w:color w:val="auto"/>
          <w:sz w:val="20"/>
        </w:rPr>
        <w:t>E</w:t>
      </w:r>
      <w:r w:rsidRPr="00846A13">
        <w:rPr>
          <w:rFonts w:ascii="Trebuchet MS" w:hAnsi="Trebuchet MS" w:cs="TimesNewRomanPSMT"/>
          <w:snapToGrid/>
          <w:color w:val="auto"/>
          <w:sz w:val="20"/>
        </w:rPr>
        <w:t xml:space="preserve">xamining </w:t>
      </w:r>
      <w:r w:rsidR="001F4A87" w:rsidRPr="00846A13">
        <w:rPr>
          <w:rFonts w:ascii="Trebuchet MS" w:hAnsi="Trebuchet MS" w:cs="TimesNewRomanPSMT"/>
          <w:snapToGrid/>
          <w:color w:val="auto"/>
          <w:sz w:val="20"/>
        </w:rPr>
        <w:t>C</w:t>
      </w:r>
      <w:r w:rsidRPr="00846A13">
        <w:rPr>
          <w:rFonts w:ascii="Trebuchet MS" w:hAnsi="Trebuchet MS" w:cs="TimesNewRomanPSMT"/>
          <w:snapToGrid/>
          <w:color w:val="auto"/>
          <w:sz w:val="20"/>
        </w:rPr>
        <w:t xml:space="preserve">ommittee will be organized by the </w:t>
      </w:r>
      <w:r w:rsidR="00226371" w:rsidRPr="00846A13">
        <w:rPr>
          <w:rFonts w:ascii="Trebuchet MS" w:hAnsi="Trebuchet MS" w:cs="TimesNewRomanPSMT"/>
          <w:snapToGrid/>
          <w:color w:val="auto"/>
          <w:sz w:val="20"/>
        </w:rPr>
        <w:t xml:space="preserve">student and the </w:t>
      </w:r>
      <w:r w:rsidRPr="00846A13">
        <w:rPr>
          <w:rFonts w:ascii="Trebuchet MS" w:hAnsi="Trebuchet MS" w:cs="TimesNewRomanPSMT"/>
          <w:snapToGrid/>
          <w:color w:val="auto"/>
          <w:sz w:val="20"/>
        </w:rPr>
        <w:t>advisor</w:t>
      </w:r>
      <w:r w:rsidR="002F16DE" w:rsidRPr="00846A13">
        <w:rPr>
          <w:rFonts w:ascii="Trebuchet MS" w:hAnsi="Trebuchet MS" w:cs="TimesNewRomanPSMT"/>
          <w:snapToGrid/>
          <w:color w:val="auto"/>
          <w:sz w:val="20"/>
        </w:rPr>
        <w:t>.</w:t>
      </w:r>
      <w:r w:rsidRPr="00846A13">
        <w:rPr>
          <w:rFonts w:ascii="Trebuchet MS" w:hAnsi="Trebuchet MS" w:cs="TimesNewRomanPSMT"/>
          <w:snapToGrid/>
          <w:color w:val="auto"/>
          <w:sz w:val="20"/>
        </w:rPr>
        <w:t xml:space="preserve">  The </w:t>
      </w:r>
      <w:r w:rsidR="001F4A87" w:rsidRPr="00846A13">
        <w:rPr>
          <w:rFonts w:ascii="Trebuchet MS" w:hAnsi="Trebuchet MS" w:cs="TimesNewRomanPSMT"/>
          <w:snapToGrid/>
          <w:color w:val="auto"/>
          <w:sz w:val="20"/>
        </w:rPr>
        <w:t>E</w:t>
      </w:r>
      <w:r w:rsidRPr="00846A13">
        <w:rPr>
          <w:rFonts w:ascii="Trebuchet MS" w:hAnsi="Trebuchet MS" w:cs="TimesNewRomanPSMT"/>
          <w:snapToGrid/>
          <w:color w:val="auto"/>
          <w:sz w:val="20"/>
        </w:rPr>
        <w:t xml:space="preserve">xamining </w:t>
      </w:r>
      <w:r w:rsidR="001F4A87" w:rsidRPr="00846A13">
        <w:rPr>
          <w:rFonts w:ascii="Trebuchet MS" w:hAnsi="Trebuchet MS" w:cs="TimesNewRomanPSMT"/>
          <w:snapToGrid/>
          <w:color w:val="auto"/>
          <w:sz w:val="20"/>
        </w:rPr>
        <w:t>C</w:t>
      </w:r>
      <w:r w:rsidRPr="00846A13">
        <w:rPr>
          <w:rFonts w:ascii="Trebuchet MS" w:hAnsi="Trebuchet MS" w:cs="TimesNewRomanPSMT"/>
          <w:snapToGrid/>
          <w:color w:val="auto"/>
          <w:sz w:val="20"/>
        </w:rPr>
        <w:t xml:space="preserve">ommittee consists of three faculty members from the </w:t>
      </w:r>
      <w:r w:rsidR="002A5C2A" w:rsidRPr="00CF6A45">
        <w:rPr>
          <w:rFonts w:ascii="Trebuchet MS" w:hAnsi="Trebuchet MS" w:cs="TimesNewRomanPSMT"/>
          <w:snapToGrid/>
          <w:color w:val="auto"/>
          <w:sz w:val="20"/>
        </w:rPr>
        <w:t>C</w:t>
      </w:r>
      <w:r w:rsidR="00DA2DD7" w:rsidRPr="00CF6A45">
        <w:rPr>
          <w:rFonts w:ascii="Trebuchet MS" w:hAnsi="Trebuchet MS" w:cs="TimesNewRomanPSMT"/>
          <w:snapToGrid/>
          <w:color w:val="auto"/>
          <w:sz w:val="20"/>
        </w:rPr>
        <w:t>omputer Science</w:t>
      </w:r>
      <w:r w:rsidR="002A5C2A" w:rsidRPr="00846A13">
        <w:rPr>
          <w:rFonts w:ascii="Trebuchet MS" w:hAnsi="Trebuchet MS" w:cs="TimesNewRomanPSMT"/>
          <w:snapToGrid/>
          <w:color w:val="auto"/>
          <w:sz w:val="20"/>
        </w:rPr>
        <w:t xml:space="preserve"> </w:t>
      </w:r>
      <w:r w:rsidRPr="00846A13">
        <w:rPr>
          <w:rFonts w:ascii="Trebuchet MS" w:hAnsi="Trebuchet MS" w:cs="TimesNewRomanPSMT"/>
          <w:snapToGrid/>
          <w:color w:val="auto"/>
          <w:sz w:val="20"/>
        </w:rPr>
        <w:t>department.</w:t>
      </w:r>
      <w:r w:rsidR="00400968" w:rsidRPr="00846A13">
        <w:rPr>
          <w:rFonts w:ascii="Trebuchet MS" w:hAnsi="Trebuchet MS" w:cs="TimesNewRomanPSMT"/>
          <w:snapToGrid/>
          <w:color w:val="auto"/>
          <w:sz w:val="20"/>
        </w:rPr>
        <w:t xml:space="preserve"> </w:t>
      </w:r>
      <w:r w:rsidR="00400968" w:rsidRPr="00846A13">
        <w:rPr>
          <w:rFonts w:ascii="Trebuchet MS" w:hAnsi="Trebuchet MS" w:cs="TimesNewRomanPSMT"/>
          <w:color w:val="auto"/>
          <w:sz w:val="20"/>
        </w:rPr>
        <w:t xml:space="preserve">The Comprehensive Exam </w:t>
      </w:r>
      <w:r w:rsidR="00DA2DD7" w:rsidRPr="00846A13">
        <w:rPr>
          <w:rFonts w:ascii="Trebuchet MS" w:hAnsi="Trebuchet MS" w:cs="TimesNewRomanPSMT"/>
          <w:color w:val="auto"/>
          <w:sz w:val="20"/>
        </w:rPr>
        <w:t xml:space="preserve">must </w:t>
      </w:r>
      <w:r w:rsidR="00400968" w:rsidRPr="00846A13">
        <w:rPr>
          <w:rFonts w:ascii="Trebuchet MS" w:hAnsi="Trebuchet MS" w:cs="TimesNewRomanPSMT"/>
          <w:color w:val="auto"/>
          <w:sz w:val="20"/>
        </w:rPr>
        <w:t xml:space="preserve">be completed prior to enrolling in </w:t>
      </w:r>
      <w:r w:rsidR="00400968" w:rsidRPr="00CF6A45">
        <w:rPr>
          <w:rFonts w:ascii="Trebuchet MS" w:hAnsi="Trebuchet MS" w:cs="TimesNewRomanPSMT"/>
          <w:color w:val="auto"/>
          <w:sz w:val="20"/>
        </w:rPr>
        <w:t xml:space="preserve">dissertation hour </w:t>
      </w:r>
      <w:r w:rsidR="00226371" w:rsidRPr="00CF6A45">
        <w:rPr>
          <w:rFonts w:ascii="Trebuchet MS" w:hAnsi="Trebuchet MS" w:cs="TimesNewRomanPSMT"/>
          <w:color w:val="auto"/>
          <w:sz w:val="20"/>
        </w:rPr>
        <w:t>#</w:t>
      </w:r>
      <w:r w:rsidR="00400968" w:rsidRPr="00CF6A45">
        <w:rPr>
          <w:rFonts w:ascii="Trebuchet MS" w:hAnsi="Trebuchet MS" w:cs="TimesNewRomanPSMT"/>
          <w:color w:val="auto"/>
          <w:sz w:val="20"/>
        </w:rPr>
        <w:t>16</w:t>
      </w:r>
      <w:r w:rsidR="00400968" w:rsidRPr="00846A13">
        <w:rPr>
          <w:rFonts w:ascii="Trebuchet MS" w:hAnsi="Trebuchet MS" w:cs="TimesNewRomanPSMT"/>
          <w:color w:val="auto"/>
          <w:sz w:val="20"/>
        </w:rPr>
        <w:t>.</w:t>
      </w:r>
    </w:p>
    <w:p w14:paraId="07849E70" w14:textId="77777777" w:rsidR="001028D2" w:rsidRPr="00846A13" w:rsidRDefault="001028D2" w:rsidP="001028D2">
      <w:pPr>
        <w:widowControl/>
        <w:autoSpaceDE w:val="0"/>
        <w:autoSpaceDN w:val="0"/>
        <w:adjustRightInd w:val="0"/>
        <w:spacing w:before="0" w:after="0"/>
        <w:jc w:val="both"/>
        <w:rPr>
          <w:rFonts w:ascii="Trebuchet MS" w:hAnsi="Trebuchet MS" w:cs="TimesNewRomanPSMT"/>
          <w:snapToGrid/>
          <w:color w:val="auto"/>
          <w:sz w:val="20"/>
        </w:rPr>
      </w:pPr>
    </w:p>
    <w:p w14:paraId="05BEDB20" w14:textId="01068B78" w:rsidR="00F71DF3" w:rsidRPr="00846A13" w:rsidRDefault="00500762" w:rsidP="001028D2">
      <w:pPr>
        <w:widowControl/>
        <w:autoSpaceDE w:val="0"/>
        <w:autoSpaceDN w:val="0"/>
        <w:adjustRightInd w:val="0"/>
        <w:spacing w:before="0" w:after="0"/>
        <w:jc w:val="both"/>
        <w:rPr>
          <w:rFonts w:ascii="Trebuchet MS" w:hAnsi="Trebuchet MS" w:cs="TimesNewRomanPSMT"/>
          <w:snapToGrid/>
          <w:color w:val="auto"/>
          <w:sz w:val="20"/>
        </w:rPr>
      </w:pPr>
      <w:r w:rsidRPr="00846A13">
        <w:rPr>
          <w:rFonts w:ascii="Trebuchet MS" w:hAnsi="Trebuchet MS" w:cs="TimesNewRomanPSMT"/>
          <w:snapToGrid/>
          <w:color w:val="auto"/>
          <w:sz w:val="20"/>
        </w:rPr>
        <w:t xml:space="preserve">Students having any sponsorship via the advisor’s research funding or departmental teaching </w:t>
      </w:r>
      <w:r w:rsidR="001F4A87" w:rsidRPr="00846A13">
        <w:rPr>
          <w:rFonts w:ascii="Trebuchet MS" w:hAnsi="Trebuchet MS" w:cs="TimesNewRomanPSMT"/>
          <w:snapToGrid/>
          <w:color w:val="auto"/>
          <w:sz w:val="20"/>
        </w:rPr>
        <w:t xml:space="preserve">assistantship </w:t>
      </w:r>
      <w:r w:rsidR="008C0746" w:rsidRPr="00CF6A45">
        <w:rPr>
          <w:rFonts w:ascii="Trebuchet MS" w:hAnsi="Trebuchet MS" w:cs="TimesNewRomanPSMT"/>
          <w:b/>
          <w:bCs/>
          <w:snapToGrid/>
          <w:color w:val="auto"/>
          <w:sz w:val="20"/>
        </w:rPr>
        <w:t>must</w:t>
      </w:r>
      <w:r w:rsidR="008C0746" w:rsidRPr="00846A13">
        <w:rPr>
          <w:rFonts w:ascii="Trebuchet MS" w:hAnsi="Trebuchet MS" w:cs="TimesNewRomanPSMT"/>
          <w:snapToGrid/>
          <w:color w:val="auto"/>
          <w:sz w:val="20"/>
        </w:rPr>
        <w:t xml:space="preserve"> </w:t>
      </w:r>
      <w:r w:rsidRPr="00846A13">
        <w:rPr>
          <w:rFonts w:ascii="Trebuchet MS" w:hAnsi="Trebuchet MS" w:cs="TimesNewRomanPSMT"/>
          <w:snapToGrid/>
          <w:color w:val="auto"/>
          <w:sz w:val="20"/>
        </w:rPr>
        <w:t xml:space="preserve">pass the </w:t>
      </w:r>
      <w:r w:rsidR="00702101" w:rsidRPr="00846A13">
        <w:rPr>
          <w:rFonts w:ascii="Trebuchet MS" w:hAnsi="Trebuchet MS" w:cs="TimesNewRomanPSMT"/>
          <w:snapToGrid/>
          <w:color w:val="auto"/>
          <w:sz w:val="20"/>
        </w:rPr>
        <w:t>Comprehensive E</w:t>
      </w:r>
      <w:r w:rsidRPr="00846A13">
        <w:rPr>
          <w:rFonts w:ascii="Trebuchet MS" w:hAnsi="Trebuchet MS" w:cs="TimesNewRomanPSMT"/>
          <w:snapToGrid/>
          <w:color w:val="auto"/>
          <w:sz w:val="20"/>
        </w:rPr>
        <w:t>xam</w:t>
      </w:r>
      <w:r w:rsidR="0029617E" w:rsidRPr="00846A13">
        <w:rPr>
          <w:rFonts w:ascii="Trebuchet MS" w:hAnsi="Trebuchet MS" w:cs="TimesNewRomanPSMT"/>
          <w:snapToGrid/>
          <w:color w:val="auto"/>
          <w:sz w:val="20"/>
        </w:rPr>
        <w:t>ination</w:t>
      </w:r>
      <w:r w:rsidRPr="00846A13">
        <w:rPr>
          <w:rFonts w:ascii="Trebuchet MS" w:hAnsi="Trebuchet MS" w:cs="TimesNewRomanPSMT"/>
          <w:snapToGrid/>
          <w:color w:val="auto"/>
          <w:sz w:val="20"/>
        </w:rPr>
        <w:t xml:space="preserve"> by the end of the </w:t>
      </w:r>
      <w:r w:rsidR="003E3E72" w:rsidRPr="00CF6A45">
        <w:rPr>
          <w:rFonts w:ascii="Trebuchet MS" w:hAnsi="Trebuchet MS" w:cs="TimesNewRomanPSMT"/>
          <w:b/>
          <w:bCs/>
          <w:snapToGrid/>
          <w:color w:val="auto"/>
          <w:sz w:val="20"/>
        </w:rPr>
        <w:t>second</w:t>
      </w:r>
      <w:r w:rsidR="003E3E72" w:rsidRPr="00846A13">
        <w:rPr>
          <w:rFonts w:ascii="Trebuchet MS" w:hAnsi="Trebuchet MS" w:cs="TimesNewRomanPSMT"/>
          <w:snapToGrid/>
          <w:color w:val="auto"/>
          <w:sz w:val="20"/>
        </w:rPr>
        <w:t xml:space="preserve"> </w:t>
      </w:r>
      <w:r w:rsidRPr="00846A13">
        <w:rPr>
          <w:rFonts w:ascii="Trebuchet MS" w:hAnsi="Trebuchet MS" w:cs="TimesNewRomanPSMT"/>
          <w:snapToGrid/>
          <w:color w:val="auto"/>
          <w:sz w:val="20"/>
        </w:rPr>
        <w:t xml:space="preserve">year after </w:t>
      </w:r>
      <w:r w:rsidR="00646FF0" w:rsidRPr="00846A13">
        <w:rPr>
          <w:rFonts w:ascii="Trebuchet MS" w:hAnsi="Trebuchet MS" w:cs="TimesNewRomanPSMT"/>
          <w:snapToGrid/>
          <w:color w:val="auto"/>
          <w:sz w:val="20"/>
        </w:rPr>
        <w:t xml:space="preserve">admission to </w:t>
      </w:r>
      <w:r w:rsidRPr="00846A13">
        <w:rPr>
          <w:rFonts w:ascii="Trebuchet MS" w:hAnsi="Trebuchet MS" w:cs="TimesNewRomanPSMT"/>
          <w:snapToGrid/>
          <w:color w:val="auto"/>
          <w:sz w:val="20"/>
        </w:rPr>
        <w:t xml:space="preserve">the program. Other PhD students </w:t>
      </w:r>
      <w:r w:rsidR="006B6AEB" w:rsidRPr="00CF6A45">
        <w:rPr>
          <w:rFonts w:ascii="Trebuchet MS" w:hAnsi="Trebuchet MS" w:cs="TimesNewRomanPSMT"/>
          <w:b/>
          <w:bCs/>
          <w:snapToGrid/>
          <w:color w:val="auto"/>
          <w:sz w:val="20"/>
        </w:rPr>
        <w:t>must</w:t>
      </w:r>
      <w:r w:rsidR="006B6AEB" w:rsidRPr="00846A13">
        <w:rPr>
          <w:rFonts w:ascii="Trebuchet MS" w:hAnsi="Trebuchet MS" w:cs="TimesNewRomanPSMT"/>
          <w:snapToGrid/>
          <w:color w:val="auto"/>
          <w:sz w:val="20"/>
        </w:rPr>
        <w:t xml:space="preserve"> </w:t>
      </w:r>
      <w:r w:rsidRPr="00846A13">
        <w:rPr>
          <w:rFonts w:ascii="Trebuchet MS" w:hAnsi="Trebuchet MS" w:cs="TimesNewRomanPSMT"/>
          <w:snapToGrid/>
          <w:color w:val="auto"/>
          <w:sz w:val="20"/>
        </w:rPr>
        <w:t xml:space="preserve">pass the </w:t>
      </w:r>
      <w:r w:rsidR="00702101" w:rsidRPr="00846A13">
        <w:rPr>
          <w:rFonts w:ascii="Trebuchet MS" w:hAnsi="Trebuchet MS" w:cs="TimesNewRomanPSMT"/>
          <w:snapToGrid/>
          <w:color w:val="auto"/>
          <w:sz w:val="20"/>
        </w:rPr>
        <w:t>Comprehensive Exam</w:t>
      </w:r>
      <w:r w:rsidR="0029617E" w:rsidRPr="00846A13">
        <w:rPr>
          <w:rFonts w:ascii="Trebuchet MS" w:hAnsi="Trebuchet MS" w:cs="TimesNewRomanPSMT"/>
          <w:snapToGrid/>
          <w:color w:val="auto"/>
          <w:sz w:val="20"/>
        </w:rPr>
        <w:t>ination</w:t>
      </w:r>
      <w:r w:rsidRPr="00846A13">
        <w:rPr>
          <w:rFonts w:ascii="Trebuchet MS" w:hAnsi="Trebuchet MS" w:cs="TimesNewRomanPSMT"/>
          <w:snapToGrid/>
          <w:color w:val="auto"/>
          <w:sz w:val="20"/>
        </w:rPr>
        <w:t xml:space="preserve"> by the end of the </w:t>
      </w:r>
      <w:r w:rsidR="003E3E72" w:rsidRPr="00CF6A45">
        <w:rPr>
          <w:rFonts w:ascii="Trebuchet MS" w:hAnsi="Trebuchet MS" w:cs="TimesNewRomanPSMT"/>
          <w:b/>
          <w:bCs/>
          <w:snapToGrid/>
          <w:color w:val="auto"/>
          <w:sz w:val="20"/>
        </w:rPr>
        <w:t>third</w:t>
      </w:r>
      <w:r w:rsidR="003E3E72" w:rsidRPr="00846A13">
        <w:rPr>
          <w:rFonts w:ascii="Trebuchet MS" w:hAnsi="Trebuchet MS" w:cs="TimesNewRomanPSMT"/>
          <w:snapToGrid/>
          <w:color w:val="auto"/>
          <w:sz w:val="20"/>
        </w:rPr>
        <w:t xml:space="preserve"> </w:t>
      </w:r>
      <w:r w:rsidRPr="00846A13">
        <w:rPr>
          <w:rFonts w:ascii="Trebuchet MS" w:hAnsi="Trebuchet MS" w:cs="TimesNewRomanPSMT"/>
          <w:snapToGrid/>
          <w:color w:val="auto"/>
          <w:sz w:val="20"/>
        </w:rPr>
        <w:t xml:space="preserve">year after </w:t>
      </w:r>
      <w:r w:rsidR="00646FF0" w:rsidRPr="00846A13">
        <w:rPr>
          <w:rFonts w:ascii="Trebuchet MS" w:hAnsi="Trebuchet MS" w:cs="TimesNewRomanPSMT"/>
          <w:snapToGrid/>
          <w:color w:val="auto"/>
          <w:sz w:val="20"/>
        </w:rPr>
        <w:t xml:space="preserve">admission to </w:t>
      </w:r>
      <w:r w:rsidRPr="00846A13">
        <w:rPr>
          <w:rFonts w:ascii="Trebuchet MS" w:hAnsi="Trebuchet MS" w:cs="TimesNewRomanPSMT"/>
          <w:snapToGrid/>
          <w:color w:val="auto"/>
          <w:sz w:val="20"/>
        </w:rPr>
        <w:t xml:space="preserve">the program. The </w:t>
      </w:r>
      <w:r w:rsidR="0029617E" w:rsidRPr="00846A13">
        <w:rPr>
          <w:rFonts w:ascii="Trebuchet MS" w:hAnsi="Trebuchet MS" w:cs="TimesNewRomanPSMT"/>
          <w:snapToGrid/>
          <w:color w:val="auto"/>
          <w:sz w:val="20"/>
        </w:rPr>
        <w:t xml:space="preserve">student, with concurrence of the </w:t>
      </w:r>
      <w:r w:rsidRPr="00846A13">
        <w:rPr>
          <w:rFonts w:ascii="Trebuchet MS" w:hAnsi="Trebuchet MS" w:cs="TimesNewRomanPSMT"/>
          <w:snapToGrid/>
          <w:color w:val="auto"/>
          <w:sz w:val="20"/>
        </w:rPr>
        <w:t xml:space="preserve">advisor may request one additional year and one more time for a student to </w:t>
      </w:r>
      <w:r w:rsidR="002F16DE" w:rsidRPr="00846A13">
        <w:rPr>
          <w:rFonts w:ascii="Trebuchet MS" w:hAnsi="Trebuchet MS" w:cs="TimesNewRomanPSMT"/>
          <w:snapToGrid/>
          <w:color w:val="auto"/>
          <w:sz w:val="20"/>
        </w:rPr>
        <w:t xml:space="preserve">pass </w:t>
      </w:r>
      <w:r w:rsidRPr="00846A13">
        <w:rPr>
          <w:rFonts w:ascii="Trebuchet MS" w:hAnsi="Trebuchet MS" w:cs="TimesNewRomanPSMT"/>
          <w:snapToGrid/>
          <w:color w:val="auto"/>
          <w:sz w:val="20"/>
        </w:rPr>
        <w:t>the examination.</w:t>
      </w:r>
      <w:r w:rsidR="0029617E" w:rsidRPr="00846A13">
        <w:rPr>
          <w:rFonts w:ascii="Trebuchet MS" w:hAnsi="Trebuchet MS" w:cs="TimesNewRomanPSMT"/>
          <w:snapToGrid/>
          <w:color w:val="auto"/>
          <w:sz w:val="20"/>
        </w:rPr>
        <w:t xml:space="preserve"> The decision </w:t>
      </w:r>
      <w:r w:rsidR="00272DB5" w:rsidRPr="00846A13">
        <w:rPr>
          <w:rFonts w:ascii="Trebuchet MS" w:hAnsi="Trebuchet MS" w:cs="TimesNewRomanPSMT"/>
          <w:snapToGrid/>
          <w:color w:val="auto"/>
          <w:sz w:val="20"/>
        </w:rPr>
        <w:t xml:space="preserve">for extension of the time will be made by the CS PhD Program Director. </w:t>
      </w:r>
    </w:p>
    <w:p w14:paraId="05E90317" w14:textId="77777777" w:rsidR="001028D2" w:rsidRPr="00846A13" w:rsidRDefault="001028D2" w:rsidP="001028D2">
      <w:pPr>
        <w:widowControl/>
        <w:autoSpaceDE w:val="0"/>
        <w:autoSpaceDN w:val="0"/>
        <w:adjustRightInd w:val="0"/>
        <w:spacing w:before="0" w:after="0"/>
        <w:rPr>
          <w:rFonts w:ascii="Trebuchet MS" w:hAnsi="Trebuchet MS" w:cs="TimesNewRomanPSMT"/>
          <w:snapToGrid/>
          <w:color w:val="auto"/>
          <w:sz w:val="20"/>
        </w:rPr>
      </w:pPr>
    </w:p>
    <w:p w14:paraId="57284021" w14:textId="5C166D05" w:rsidR="001028D2" w:rsidRPr="00CF6A45" w:rsidRDefault="001028D2" w:rsidP="00F85CFF">
      <w:pPr>
        <w:widowControl/>
        <w:autoSpaceDE w:val="0"/>
        <w:autoSpaceDN w:val="0"/>
        <w:adjustRightInd w:val="0"/>
        <w:spacing w:before="0" w:after="0"/>
        <w:jc w:val="both"/>
        <w:rPr>
          <w:rFonts w:ascii="Trebuchet MS" w:hAnsi="Trebuchet MS"/>
          <w:color w:val="auto"/>
          <w:sz w:val="20"/>
        </w:rPr>
      </w:pPr>
      <w:r w:rsidRPr="00CF6A45">
        <w:rPr>
          <w:rFonts w:ascii="Trebuchet MS" w:hAnsi="Trebuchet MS" w:cs="TimesNewRomanPSMT"/>
          <w:b/>
          <w:bCs/>
          <w:snapToGrid/>
          <w:color w:val="auto"/>
          <w:sz w:val="20"/>
        </w:rPr>
        <w:t>Waiver</w:t>
      </w:r>
      <w:r w:rsidRPr="00846A13">
        <w:rPr>
          <w:rFonts w:ascii="Trebuchet MS" w:hAnsi="Trebuchet MS" w:cs="TimesNewRomanPSMT"/>
          <w:snapToGrid/>
          <w:color w:val="auto"/>
          <w:sz w:val="20"/>
        </w:rPr>
        <w:t xml:space="preserve"> to the </w:t>
      </w:r>
      <w:r w:rsidR="00702101" w:rsidRPr="00846A13">
        <w:rPr>
          <w:rFonts w:ascii="Trebuchet MS" w:hAnsi="Trebuchet MS" w:cs="TimesNewRomanPSMT"/>
          <w:snapToGrid/>
          <w:color w:val="auto"/>
          <w:sz w:val="20"/>
        </w:rPr>
        <w:t>Comprehensive Exam</w:t>
      </w:r>
      <w:r w:rsidR="00B320FA" w:rsidRPr="00846A13">
        <w:rPr>
          <w:rFonts w:ascii="Trebuchet MS" w:hAnsi="Trebuchet MS" w:cs="TimesNewRomanPSMT"/>
          <w:snapToGrid/>
          <w:color w:val="auto"/>
          <w:sz w:val="20"/>
        </w:rPr>
        <w:t>ination</w:t>
      </w:r>
      <w:r w:rsidRPr="00846A13">
        <w:rPr>
          <w:rFonts w:ascii="Trebuchet MS" w:hAnsi="Trebuchet MS" w:cs="TimesNewRomanPSMT"/>
          <w:snapToGrid/>
          <w:color w:val="auto"/>
          <w:sz w:val="20"/>
        </w:rPr>
        <w:t xml:space="preserve"> </w:t>
      </w:r>
      <w:r w:rsidR="003C26E4" w:rsidRPr="00846A13">
        <w:rPr>
          <w:rFonts w:ascii="Trebuchet MS" w:hAnsi="Trebuchet MS" w:cs="TimesNewRomanPSMT"/>
          <w:snapToGrid/>
          <w:color w:val="auto"/>
          <w:sz w:val="20"/>
        </w:rPr>
        <w:t xml:space="preserve">may </w:t>
      </w:r>
      <w:r w:rsidRPr="00846A13">
        <w:rPr>
          <w:rFonts w:ascii="Trebuchet MS" w:hAnsi="Trebuchet MS" w:cs="TimesNewRomanPSMT"/>
          <w:snapToGrid/>
          <w:color w:val="auto"/>
          <w:sz w:val="20"/>
        </w:rPr>
        <w:t xml:space="preserve">be given if a student, as the first author, has one paper published or accepted for </w:t>
      </w:r>
      <w:r w:rsidR="00F85CFF" w:rsidRPr="00CF6A45">
        <w:rPr>
          <w:rFonts w:ascii="Trebuchet MS" w:hAnsi="Trebuchet MS"/>
          <w:color w:val="auto"/>
          <w:sz w:val="20"/>
        </w:rPr>
        <w:t xml:space="preserve">publication </w:t>
      </w:r>
      <w:r w:rsidR="00F85CFF" w:rsidRPr="00CF6A45">
        <w:rPr>
          <w:rFonts w:ascii="Trebuchet MS" w:hAnsi="Trebuchet MS"/>
          <w:bCs/>
          <w:color w:val="auto"/>
          <w:sz w:val="20"/>
        </w:rPr>
        <w:t xml:space="preserve">in peer-reviewed sources, </w:t>
      </w:r>
      <w:r w:rsidR="00F85CFF" w:rsidRPr="00CF6A45">
        <w:rPr>
          <w:rFonts w:ascii="Trebuchet MS" w:hAnsi="Trebuchet MS" w:cs="Tahoma"/>
          <w:bCs/>
          <w:color w:val="auto"/>
          <w:sz w:val="20"/>
        </w:rPr>
        <w:t xml:space="preserve">such as well-recognized international journals and </w:t>
      </w:r>
      <w:proofErr w:type="gramStart"/>
      <w:r w:rsidR="00F85CFF" w:rsidRPr="00CF6A45">
        <w:rPr>
          <w:rFonts w:ascii="Trebuchet MS" w:hAnsi="Trebuchet MS" w:cs="Tahoma"/>
          <w:bCs/>
          <w:color w:val="auto"/>
          <w:sz w:val="20"/>
        </w:rPr>
        <w:t>highly-selective</w:t>
      </w:r>
      <w:proofErr w:type="gramEnd"/>
      <w:r w:rsidR="00F85CFF" w:rsidRPr="00CF6A45">
        <w:rPr>
          <w:rFonts w:ascii="Trebuchet MS" w:hAnsi="Trebuchet MS" w:cs="Tahoma"/>
          <w:bCs/>
          <w:color w:val="auto"/>
          <w:sz w:val="20"/>
        </w:rPr>
        <w:t xml:space="preserve"> international conference proceedings</w:t>
      </w:r>
      <w:r w:rsidR="00F85CFF" w:rsidRPr="00CF6A45">
        <w:rPr>
          <w:rFonts w:ascii="Trebuchet MS" w:hAnsi="Trebuchet MS"/>
          <w:color w:val="auto"/>
          <w:sz w:val="20"/>
        </w:rPr>
        <w:t xml:space="preserve">. The work of the paper must be done </w:t>
      </w:r>
      <w:r w:rsidR="00646FF0" w:rsidRPr="00CF6A45">
        <w:rPr>
          <w:rFonts w:ascii="Trebuchet MS" w:hAnsi="Trebuchet MS"/>
          <w:color w:val="auto"/>
          <w:sz w:val="20"/>
        </w:rPr>
        <w:t xml:space="preserve">after </w:t>
      </w:r>
      <w:r w:rsidR="00F85CFF" w:rsidRPr="00CF6A45">
        <w:rPr>
          <w:rFonts w:ascii="Trebuchet MS" w:hAnsi="Trebuchet MS"/>
          <w:color w:val="auto"/>
          <w:sz w:val="20"/>
        </w:rPr>
        <w:t xml:space="preserve">joining the </w:t>
      </w:r>
      <w:r w:rsidR="00226371" w:rsidRPr="00CF6A45">
        <w:rPr>
          <w:rFonts w:ascii="Trebuchet MS" w:hAnsi="Trebuchet MS"/>
          <w:color w:val="auto"/>
          <w:sz w:val="20"/>
        </w:rPr>
        <w:t xml:space="preserve">PhD </w:t>
      </w:r>
      <w:r w:rsidR="00F85CFF" w:rsidRPr="00CF6A45">
        <w:rPr>
          <w:rFonts w:ascii="Trebuchet MS" w:hAnsi="Trebuchet MS"/>
          <w:color w:val="auto"/>
          <w:sz w:val="20"/>
        </w:rPr>
        <w:t>program</w:t>
      </w:r>
      <w:r w:rsidR="00226371" w:rsidRPr="00CF6A45">
        <w:rPr>
          <w:rFonts w:ascii="Trebuchet MS" w:hAnsi="Trebuchet MS"/>
          <w:color w:val="auto"/>
          <w:sz w:val="20"/>
        </w:rPr>
        <w:t xml:space="preserve"> at UCCS</w:t>
      </w:r>
      <w:r w:rsidR="00F85CFF" w:rsidRPr="00CF6A45">
        <w:rPr>
          <w:rFonts w:ascii="Trebuchet MS" w:hAnsi="Trebuchet MS"/>
          <w:color w:val="auto"/>
          <w:sz w:val="20"/>
        </w:rPr>
        <w:t xml:space="preserve">. The request is initiated by </w:t>
      </w:r>
      <w:r w:rsidR="002A5C2A" w:rsidRPr="00CF6A45">
        <w:rPr>
          <w:rFonts w:ascii="Trebuchet MS" w:hAnsi="Trebuchet MS"/>
          <w:color w:val="auto"/>
          <w:sz w:val="20"/>
        </w:rPr>
        <w:t>the student with recommendation from the advisor</w:t>
      </w:r>
      <w:r w:rsidR="00F85CFF" w:rsidRPr="00CF6A45">
        <w:rPr>
          <w:rFonts w:ascii="Trebuchet MS" w:hAnsi="Trebuchet MS"/>
          <w:color w:val="auto"/>
          <w:sz w:val="20"/>
        </w:rPr>
        <w:t xml:space="preserve">.  </w:t>
      </w:r>
      <w:r w:rsidR="00B320FA" w:rsidRPr="00CF6A45">
        <w:rPr>
          <w:rFonts w:ascii="Trebuchet MS" w:hAnsi="Trebuchet MS"/>
          <w:color w:val="auto"/>
          <w:sz w:val="20"/>
        </w:rPr>
        <w:t xml:space="preserve">The decision is made by the CS PhD Program Director. </w:t>
      </w:r>
      <w:r w:rsidR="00F85CFF" w:rsidRPr="00CF6A45">
        <w:rPr>
          <w:rFonts w:ascii="Trebuchet MS" w:hAnsi="Trebuchet MS"/>
          <w:color w:val="auto"/>
          <w:sz w:val="20"/>
        </w:rPr>
        <w:t xml:space="preserve">   </w:t>
      </w:r>
    </w:p>
    <w:p w14:paraId="51335B5F" w14:textId="77777777" w:rsidR="00715517" w:rsidRPr="00CF6A45" w:rsidRDefault="00715517" w:rsidP="00F85CFF">
      <w:pPr>
        <w:widowControl/>
        <w:autoSpaceDE w:val="0"/>
        <w:autoSpaceDN w:val="0"/>
        <w:adjustRightInd w:val="0"/>
        <w:spacing w:before="0" w:after="0"/>
        <w:jc w:val="both"/>
        <w:rPr>
          <w:rFonts w:ascii="Trebuchet MS" w:hAnsi="Trebuchet MS"/>
          <w:color w:val="auto"/>
          <w:sz w:val="20"/>
        </w:rPr>
      </w:pPr>
    </w:p>
    <w:p w14:paraId="57BB8675" w14:textId="58550558" w:rsidR="00715517" w:rsidRPr="00CF6A45" w:rsidRDefault="00715517" w:rsidP="00715517">
      <w:pPr>
        <w:widowControl/>
        <w:autoSpaceDE w:val="0"/>
        <w:autoSpaceDN w:val="0"/>
        <w:adjustRightInd w:val="0"/>
        <w:spacing w:before="0" w:after="0"/>
        <w:jc w:val="both"/>
        <w:rPr>
          <w:rFonts w:ascii="Trebuchet MS" w:hAnsi="Trebuchet MS"/>
          <w:color w:val="auto"/>
          <w:sz w:val="20"/>
        </w:rPr>
      </w:pPr>
      <w:r w:rsidRPr="00CF6A45">
        <w:rPr>
          <w:rFonts w:ascii="Trebuchet MS" w:hAnsi="Trebuchet MS"/>
          <w:color w:val="auto"/>
          <w:sz w:val="20"/>
        </w:rPr>
        <w:t xml:space="preserve">A student who has not passed the Comprehensive Examination </w:t>
      </w:r>
      <w:r w:rsidR="001F5AA4" w:rsidRPr="00CF6A45">
        <w:rPr>
          <w:rFonts w:ascii="Trebuchet MS" w:hAnsi="Trebuchet MS"/>
          <w:color w:val="auto"/>
          <w:sz w:val="20"/>
        </w:rPr>
        <w:t xml:space="preserve">or </w:t>
      </w:r>
      <w:proofErr w:type="gramStart"/>
      <w:r w:rsidR="001F5AA4" w:rsidRPr="00CF6A45">
        <w:rPr>
          <w:rFonts w:ascii="Trebuchet MS" w:hAnsi="Trebuchet MS"/>
          <w:color w:val="auto"/>
          <w:sz w:val="20"/>
        </w:rPr>
        <w:t>have</w:t>
      </w:r>
      <w:proofErr w:type="gramEnd"/>
      <w:r w:rsidR="001F5AA4" w:rsidRPr="00CF6A45">
        <w:rPr>
          <w:rFonts w:ascii="Trebuchet MS" w:hAnsi="Trebuchet MS"/>
          <w:color w:val="auto"/>
          <w:sz w:val="20"/>
        </w:rPr>
        <w:t xml:space="preserve"> had it waived </w:t>
      </w:r>
      <w:r w:rsidRPr="00CF6A45">
        <w:rPr>
          <w:rFonts w:ascii="Trebuchet MS" w:hAnsi="Trebuchet MS"/>
          <w:color w:val="auto"/>
          <w:sz w:val="20"/>
        </w:rPr>
        <w:t xml:space="preserve">within the time stated above will be </w:t>
      </w:r>
      <w:r w:rsidRPr="00CF6A45">
        <w:rPr>
          <w:rFonts w:ascii="Trebuchet MS" w:hAnsi="Trebuchet MS"/>
          <w:b/>
          <w:bCs/>
          <w:color w:val="auto"/>
          <w:sz w:val="20"/>
        </w:rPr>
        <w:t>dismissed</w:t>
      </w:r>
      <w:r w:rsidRPr="00CF6A45">
        <w:rPr>
          <w:rFonts w:ascii="Trebuchet MS" w:hAnsi="Trebuchet MS"/>
          <w:color w:val="auto"/>
          <w:sz w:val="20"/>
        </w:rPr>
        <w:t xml:space="preserve"> from the PhD program. </w:t>
      </w:r>
    </w:p>
    <w:p w14:paraId="3E31035C" w14:textId="77777777" w:rsidR="00F71DF3" w:rsidRPr="00846A13" w:rsidRDefault="00F71DF3" w:rsidP="00F71DF3">
      <w:pPr>
        <w:widowControl/>
        <w:autoSpaceDE w:val="0"/>
        <w:autoSpaceDN w:val="0"/>
        <w:adjustRightInd w:val="0"/>
        <w:spacing w:before="0" w:after="0"/>
        <w:rPr>
          <w:rFonts w:ascii="Trebuchet MS" w:hAnsi="Trebuchet MS" w:cs="TimesNewRomanPSMT"/>
          <w:snapToGrid/>
          <w:color w:val="auto"/>
          <w:sz w:val="20"/>
        </w:rPr>
      </w:pPr>
    </w:p>
    <w:p w14:paraId="59349E92" w14:textId="77777777" w:rsidR="002A1098" w:rsidRPr="00CF6A45" w:rsidRDefault="002A1098">
      <w:pPr>
        <w:jc w:val="both"/>
        <w:rPr>
          <w:rFonts w:ascii="Trebuchet MS" w:hAnsi="Trebuchet MS"/>
          <w:b/>
          <w:color w:val="auto"/>
          <w:szCs w:val="24"/>
        </w:rPr>
      </w:pPr>
      <w:r w:rsidRPr="00CF6A45">
        <w:rPr>
          <w:rFonts w:ascii="Trebuchet MS" w:hAnsi="Trebuchet MS"/>
          <w:b/>
          <w:color w:val="auto"/>
          <w:szCs w:val="24"/>
        </w:rPr>
        <w:t>Publication</w:t>
      </w:r>
    </w:p>
    <w:p w14:paraId="52B41D5B" w14:textId="7AB4532C" w:rsidR="002A1098" w:rsidRPr="00846A13" w:rsidRDefault="00544D58">
      <w:pPr>
        <w:jc w:val="both"/>
        <w:rPr>
          <w:rFonts w:ascii="Trebuchet MS" w:hAnsi="Trebuchet MS"/>
          <w:bCs/>
          <w:iCs/>
          <w:color w:val="auto"/>
          <w:sz w:val="20"/>
        </w:rPr>
      </w:pPr>
      <w:r w:rsidRPr="00846A13">
        <w:rPr>
          <w:rFonts w:ascii="Trebuchet MS" w:hAnsi="Trebuchet MS"/>
          <w:bCs/>
          <w:iCs/>
          <w:color w:val="auto"/>
          <w:sz w:val="20"/>
        </w:rPr>
        <w:t>A</w:t>
      </w:r>
      <w:r w:rsidR="002A1098" w:rsidRPr="00846A13">
        <w:rPr>
          <w:rFonts w:ascii="Trebuchet MS" w:hAnsi="Trebuchet MS"/>
          <w:bCs/>
          <w:iCs/>
          <w:color w:val="auto"/>
          <w:sz w:val="20"/>
        </w:rPr>
        <w:t xml:space="preserve"> Ph.D. candidate at the dissertation defense stage </w:t>
      </w:r>
      <w:r w:rsidR="00CC2C0E" w:rsidRPr="00CF6A45">
        <w:rPr>
          <w:rFonts w:ascii="Trebuchet MS" w:hAnsi="Trebuchet MS"/>
          <w:b/>
          <w:iCs/>
          <w:color w:val="auto"/>
          <w:sz w:val="20"/>
        </w:rPr>
        <w:t>must</w:t>
      </w:r>
      <w:r w:rsidR="00CC2C0E" w:rsidRPr="00846A13">
        <w:rPr>
          <w:rFonts w:ascii="Trebuchet MS" w:hAnsi="Trebuchet MS"/>
          <w:bCs/>
          <w:iCs/>
          <w:color w:val="auto"/>
          <w:sz w:val="20"/>
        </w:rPr>
        <w:t xml:space="preserve"> have </w:t>
      </w:r>
      <w:r w:rsidR="002A1098" w:rsidRPr="00846A13">
        <w:rPr>
          <w:rFonts w:ascii="Trebuchet MS" w:hAnsi="Trebuchet MS"/>
          <w:bCs/>
          <w:iCs/>
          <w:color w:val="auto"/>
          <w:sz w:val="20"/>
        </w:rPr>
        <w:t xml:space="preserve">at least one significant article published or accepted for publication in </w:t>
      </w:r>
      <w:r w:rsidR="00CC2C0E" w:rsidRPr="00846A13">
        <w:rPr>
          <w:rFonts w:ascii="Trebuchet MS" w:hAnsi="Trebuchet MS"/>
          <w:bCs/>
          <w:iCs/>
          <w:color w:val="auto"/>
          <w:sz w:val="20"/>
        </w:rPr>
        <w:t xml:space="preserve">a </w:t>
      </w:r>
      <w:r w:rsidR="002A1098" w:rsidRPr="00846A13">
        <w:rPr>
          <w:rFonts w:ascii="Trebuchet MS" w:hAnsi="Trebuchet MS"/>
          <w:bCs/>
          <w:iCs/>
          <w:color w:val="auto"/>
          <w:sz w:val="20"/>
        </w:rPr>
        <w:t xml:space="preserve">peer-reviewed </w:t>
      </w:r>
      <w:proofErr w:type="spellStart"/>
      <w:r w:rsidR="002A1098" w:rsidRPr="00846A13">
        <w:rPr>
          <w:rFonts w:ascii="Trebuchet MS" w:hAnsi="Trebuchet MS"/>
          <w:bCs/>
          <w:iCs/>
          <w:color w:val="auto"/>
          <w:sz w:val="20"/>
        </w:rPr>
        <w:t>sourcs</w:t>
      </w:r>
      <w:proofErr w:type="spellEnd"/>
      <w:r w:rsidR="002A1098" w:rsidRPr="00846A13">
        <w:rPr>
          <w:rFonts w:ascii="Trebuchet MS" w:hAnsi="Trebuchet MS"/>
          <w:bCs/>
          <w:iCs/>
          <w:color w:val="auto"/>
          <w:sz w:val="20"/>
        </w:rPr>
        <w:t xml:space="preserve">, such as </w:t>
      </w:r>
      <w:proofErr w:type="gramStart"/>
      <w:r w:rsidR="00CC2C0E" w:rsidRPr="00846A13">
        <w:rPr>
          <w:rFonts w:ascii="Trebuchet MS" w:hAnsi="Trebuchet MS"/>
          <w:bCs/>
          <w:iCs/>
          <w:color w:val="auto"/>
          <w:sz w:val="20"/>
        </w:rPr>
        <w:t>an</w:t>
      </w:r>
      <w:proofErr w:type="gramEnd"/>
      <w:r w:rsidR="00CC2C0E" w:rsidRPr="00846A13">
        <w:rPr>
          <w:rFonts w:ascii="Trebuchet MS" w:hAnsi="Trebuchet MS"/>
          <w:bCs/>
          <w:iCs/>
          <w:color w:val="auto"/>
          <w:sz w:val="20"/>
        </w:rPr>
        <w:t xml:space="preserve"> </w:t>
      </w:r>
      <w:r w:rsidR="002A1098" w:rsidRPr="00846A13">
        <w:rPr>
          <w:rFonts w:ascii="Trebuchet MS" w:hAnsi="Trebuchet MS"/>
          <w:bCs/>
          <w:iCs/>
          <w:color w:val="auto"/>
          <w:sz w:val="20"/>
        </w:rPr>
        <w:t xml:space="preserve">well-recognized international journal </w:t>
      </w:r>
      <w:r w:rsidR="00CC2C0E" w:rsidRPr="00846A13">
        <w:rPr>
          <w:rFonts w:ascii="Trebuchet MS" w:hAnsi="Trebuchet MS"/>
          <w:bCs/>
          <w:iCs/>
          <w:color w:val="auto"/>
          <w:sz w:val="20"/>
        </w:rPr>
        <w:t>or a</w:t>
      </w:r>
      <w:r w:rsidR="002A1098" w:rsidRPr="00846A13">
        <w:rPr>
          <w:rFonts w:ascii="Trebuchet MS" w:hAnsi="Trebuchet MS"/>
          <w:bCs/>
          <w:iCs/>
          <w:color w:val="auto"/>
          <w:sz w:val="20"/>
        </w:rPr>
        <w:t xml:space="preserve"> highly selective international conference.  </w:t>
      </w:r>
    </w:p>
    <w:p w14:paraId="6F7A09AC" w14:textId="6D115518" w:rsidR="00890BBC" w:rsidRPr="00CF6A45" w:rsidRDefault="00890BBC" w:rsidP="00890BBC">
      <w:pPr>
        <w:rPr>
          <w:rFonts w:ascii="Trebuchet MS" w:hAnsi="Trebuchet MS" w:cs="Calibri"/>
          <w:iCs/>
          <w:color w:val="auto"/>
          <w:sz w:val="20"/>
        </w:rPr>
      </w:pPr>
      <w:r w:rsidRPr="00CF6A45">
        <w:rPr>
          <w:rFonts w:ascii="Trebuchet MS" w:hAnsi="Trebuchet MS" w:cs="Calibri"/>
          <w:bCs/>
          <w:iCs/>
          <w:color w:val="auto"/>
          <w:sz w:val="20"/>
        </w:rPr>
        <w:t>A significant student publication is a peer-reviewed paper (</w:t>
      </w:r>
      <w:proofErr w:type="spellStart"/>
      <w:r w:rsidRPr="00CF6A45">
        <w:rPr>
          <w:rFonts w:ascii="Trebuchet MS" w:hAnsi="Trebuchet MS" w:cs="Calibri"/>
          <w:bCs/>
          <w:iCs/>
          <w:color w:val="auto"/>
          <w:sz w:val="20"/>
        </w:rPr>
        <w:t>i</w:t>
      </w:r>
      <w:proofErr w:type="spellEnd"/>
      <w:r w:rsidRPr="00CF6A45">
        <w:rPr>
          <w:rFonts w:ascii="Trebuchet MS" w:hAnsi="Trebuchet MS" w:cs="Calibri"/>
          <w:bCs/>
          <w:iCs/>
          <w:color w:val="auto"/>
          <w:sz w:val="20"/>
        </w:rPr>
        <w:t xml:space="preserve">) </w:t>
      </w:r>
      <w:r w:rsidR="0053455C" w:rsidRPr="00CF6A45">
        <w:rPr>
          <w:rFonts w:ascii="Trebuchet MS" w:hAnsi="Trebuchet MS" w:cs="Calibri"/>
          <w:bCs/>
          <w:iCs/>
          <w:color w:val="auto"/>
          <w:sz w:val="20"/>
        </w:rPr>
        <w:t xml:space="preserve">with </w:t>
      </w:r>
      <w:r w:rsidRPr="00CF6A45">
        <w:rPr>
          <w:rFonts w:ascii="Trebuchet MS" w:hAnsi="Trebuchet MS" w:cs="Calibri"/>
          <w:bCs/>
          <w:iCs/>
          <w:color w:val="auto"/>
          <w:sz w:val="20"/>
        </w:rPr>
        <w:t xml:space="preserve">multiple formal written reviews, (ii) </w:t>
      </w:r>
      <w:r w:rsidR="0053455C" w:rsidRPr="00CF6A45">
        <w:rPr>
          <w:rFonts w:ascii="Trebuchet MS" w:hAnsi="Trebuchet MS" w:cs="Calibri"/>
          <w:bCs/>
          <w:iCs/>
          <w:color w:val="auto"/>
          <w:sz w:val="20"/>
        </w:rPr>
        <w:t xml:space="preserve">that is </w:t>
      </w:r>
      <w:r w:rsidRPr="00CF6A45">
        <w:rPr>
          <w:rFonts w:ascii="Trebuchet MS" w:hAnsi="Trebuchet MS" w:cs="Calibri"/>
          <w:bCs/>
          <w:iCs/>
          <w:color w:val="auto"/>
          <w:sz w:val="20"/>
        </w:rPr>
        <w:t xml:space="preserve">indexed in a major library database, (iii) </w:t>
      </w:r>
      <w:r w:rsidR="0053455C" w:rsidRPr="00CF6A45">
        <w:rPr>
          <w:rFonts w:ascii="Trebuchet MS" w:hAnsi="Trebuchet MS" w:cs="Calibri"/>
          <w:bCs/>
          <w:iCs/>
          <w:color w:val="auto"/>
          <w:sz w:val="20"/>
        </w:rPr>
        <w:t xml:space="preserve">has </w:t>
      </w:r>
      <w:r w:rsidRPr="00CF6A45">
        <w:rPr>
          <w:rFonts w:ascii="Trebuchet MS" w:hAnsi="Trebuchet MS" w:cs="Calibri"/>
          <w:bCs/>
          <w:iCs/>
          <w:color w:val="auto"/>
          <w:sz w:val="20"/>
        </w:rPr>
        <w:t>at least 5 double-column pages or 10 single-column pages, and (iv)</w:t>
      </w:r>
      <w:r w:rsidRPr="00CF6A45">
        <w:rPr>
          <w:rFonts w:ascii="Trebuchet MS" w:hAnsi="Trebuchet MS" w:cs="Calibri"/>
          <w:iCs/>
          <w:color w:val="auto"/>
          <w:sz w:val="20"/>
        </w:rPr>
        <w:t xml:space="preserve"> meet</w:t>
      </w:r>
      <w:r w:rsidR="00D57C7D" w:rsidRPr="00CF6A45">
        <w:rPr>
          <w:rFonts w:ascii="Trebuchet MS" w:hAnsi="Trebuchet MS" w:cs="Calibri"/>
          <w:iCs/>
          <w:color w:val="auto"/>
          <w:sz w:val="20"/>
        </w:rPr>
        <w:t>s</w:t>
      </w:r>
      <w:r w:rsidR="00FB5DAC" w:rsidRPr="00CF6A45">
        <w:rPr>
          <w:rFonts w:ascii="Trebuchet MS" w:hAnsi="Trebuchet MS" w:cs="Calibri"/>
          <w:iCs/>
          <w:color w:val="auto"/>
          <w:sz w:val="20"/>
        </w:rPr>
        <w:t xml:space="preserve"> </w:t>
      </w:r>
      <w:r w:rsidRPr="00CF6A45">
        <w:rPr>
          <w:rFonts w:ascii="Trebuchet MS" w:hAnsi="Trebuchet MS" w:cs="Calibri"/>
          <w:iCs/>
          <w:color w:val="auto"/>
          <w:sz w:val="20"/>
        </w:rPr>
        <w:t xml:space="preserve">one of the following three requirements: </w:t>
      </w:r>
    </w:p>
    <w:p w14:paraId="37D1EE77" w14:textId="77777777" w:rsidR="00890BBC" w:rsidRPr="00CF6A45" w:rsidRDefault="00890BBC" w:rsidP="00890BBC">
      <w:pPr>
        <w:pStyle w:val="ListParagraph"/>
        <w:numPr>
          <w:ilvl w:val="0"/>
          <w:numId w:val="2"/>
        </w:numPr>
        <w:rPr>
          <w:rFonts w:ascii="Trebuchet MS" w:hAnsi="Trebuchet MS" w:cs="Calibri"/>
          <w:iCs/>
          <w:sz w:val="20"/>
          <w:szCs w:val="20"/>
        </w:rPr>
      </w:pPr>
      <w:r w:rsidRPr="00CF6A45">
        <w:rPr>
          <w:rFonts w:ascii="Trebuchet MS" w:hAnsi="Trebuchet MS" w:cs="Calibri"/>
          <w:iCs/>
          <w:sz w:val="20"/>
          <w:szCs w:val="20"/>
        </w:rPr>
        <w:t>The venue in which the paper is published is in the top 20 of any Google Scholar Engineering and Computer Science subcategory or has a Google metric h-index of at least 20.</w:t>
      </w:r>
    </w:p>
    <w:p w14:paraId="0BB62320" w14:textId="77777777" w:rsidR="00890BBC" w:rsidRPr="00CF6A45" w:rsidRDefault="00890BBC" w:rsidP="00890BBC">
      <w:pPr>
        <w:pStyle w:val="ListParagraph"/>
        <w:numPr>
          <w:ilvl w:val="0"/>
          <w:numId w:val="2"/>
        </w:numPr>
        <w:rPr>
          <w:rFonts w:ascii="Trebuchet MS" w:hAnsi="Trebuchet MS" w:cs="Calibri"/>
          <w:iCs/>
          <w:sz w:val="20"/>
          <w:szCs w:val="20"/>
        </w:rPr>
      </w:pPr>
      <w:r w:rsidRPr="00CF6A45">
        <w:rPr>
          <w:rFonts w:ascii="Trebuchet MS" w:hAnsi="Trebuchet MS" w:cs="Calibri"/>
          <w:iCs/>
          <w:sz w:val="20"/>
          <w:szCs w:val="20"/>
        </w:rPr>
        <w:t xml:space="preserve">The paper has at least 30 non-self-citations in Google Scholar. </w:t>
      </w:r>
    </w:p>
    <w:p w14:paraId="656E3892" w14:textId="77777777" w:rsidR="00890BBC" w:rsidRPr="00CF6A45" w:rsidRDefault="00890BBC" w:rsidP="00890BBC">
      <w:pPr>
        <w:pStyle w:val="ListParagraph"/>
        <w:numPr>
          <w:ilvl w:val="0"/>
          <w:numId w:val="2"/>
        </w:numPr>
        <w:spacing w:after="0"/>
        <w:rPr>
          <w:rFonts w:ascii="Trebuchet MS" w:hAnsi="Trebuchet MS" w:cs="Calibri"/>
          <w:iCs/>
          <w:sz w:val="20"/>
          <w:szCs w:val="20"/>
        </w:rPr>
      </w:pPr>
      <w:r w:rsidRPr="00CF6A45">
        <w:rPr>
          <w:rFonts w:ascii="Trebuchet MS" w:hAnsi="Trebuchet MS" w:cs="Calibri"/>
          <w:iCs/>
          <w:sz w:val="20"/>
          <w:szCs w:val="20"/>
        </w:rPr>
        <w:t>The venue has an acceptance rate lower than 40%.</w:t>
      </w:r>
    </w:p>
    <w:p w14:paraId="507D30D9" w14:textId="04003BA5" w:rsidR="00890BBC" w:rsidRPr="00846A13" w:rsidRDefault="00890BBC" w:rsidP="00ED587F">
      <w:pPr>
        <w:rPr>
          <w:rFonts w:ascii="Trebuchet MS" w:hAnsi="Trebuchet MS"/>
          <w:bCs/>
          <w:iCs/>
          <w:color w:val="auto"/>
          <w:sz w:val="20"/>
        </w:rPr>
      </w:pPr>
      <w:r w:rsidRPr="00CF6A45">
        <w:rPr>
          <w:rFonts w:ascii="Trebuchet MS" w:hAnsi="Trebuchet MS" w:cs="Calibri"/>
          <w:bCs/>
          <w:iCs/>
          <w:color w:val="auto"/>
          <w:sz w:val="20"/>
        </w:rPr>
        <w:t xml:space="preserve">Petition to accommodate </w:t>
      </w:r>
      <w:r w:rsidR="00A50F94" w:rsidRPr="00CF6A45">
        <w:rPr>
          <w:rFonts w:ascii="Trebuchet MS" w:hAnsi="Trebuchet MS" w:cs="Calibri"/>
          <w:bCs/>
          <w:iCs/>
          <w:color w:val="auto"/>
          <w:sz w:val="20"/>
        </w:rPr>
        <w:t xml:space="preserve">a </w:t>
      </w:r>
      <w:r w:rsidRPr="00CF6A45">
        <w:rPr>
          <w:rFonts w:ascii="Trebuchet MS" w:hAnsi="Trebuchet MS" w:cs="Calibri"/>
          <w:bCs/>
          <w:iCs/>
          <w:color w:val="auto"/>
          <w:sz w:val="20"/>
        </w:rPr>
        <w:t xml:space="preserve">specific paper </w:t>
      </w:r>
      <w:r w:rsidR="008B6A77" w:rsidRPr="00CF6A45">
        <w:rPr>
          <w:rFonts w:ascii="Trebuchet MS" w:hAnsi="Trebuchet MS" w:cs="Calibri"/>
          <w:bCs/>
          <w:iCs/>
          <w:color w:val="auto"/>
          <w:sz w:val="20"/>
        </w:rPr>
        <w:t xml:space="preserve">must </w:t>
      </w:r>
      <w:r w:rsidRPr="00CF6A45">
        <w:rPr>
          <w:rFonts w:ascii="Trebuchet MS" w:hAnsi="Trebuchet MS" w:cs="Calibri"/>
          <w:bCs/>
          <w:iCs/>
          <w:color w:val="auto"/>
          <w:sz w:val="20"/>
        </w:rPr>
        <w:t xml:space="preserve">be made </w:t>
      </w:r>
      <w:r w:rsidR="00BB115C" w:rsidRPr="00CF6A45">
        <w:rPr>
          <w:rFonts w:ascii="Trebuchet MS" w:hAnsi="Trebuchet MS" w:cs="Calibri"/>
          <w:bCs/>
          <w:iCs/>
          <w:color w:val="auto"/>
          <w:sz w:val="20"/>
        </w:rPr>
        <w:t xml:space="preserve">by the student </w:t>
      </w:r>
      <w:r w:rsidRPr="00CF6A45">
        <w:rPr>
          <w:rFonts w:ascii="Trebuchet MS" w:hAnsi="Trebuchet MS" w:cs="Calibri"/>
          <w:bCs/>
          <w:iCs/>
          <w:color w:val="auto"/>
          <w:sz w:val="20"/>
        </w:rPr>
        <w:t>with support from the advisor</w:t>
      </w:r>
      <w:r w:rsidR="00BD03F5" w:rsidRPr="00CF6A45">
        <w:rPr>
          <w:rFonts w:ascii="Trebuchet MS" w:hAnsi="Trebuchet MS" w:cs="Calibri"/>
          <w:bCs/>
          <w:iCs/>
          <w:color w:val="auto"/>
          <w:sz w:val="20"/>
        </w:rPr>
        <w:t xml:space="preserve">. </w:t>
      </w:r>
      <w:r w:rsidR="00D83295" w:rsidRPr="00CF6A45">
        <w:rPr>
          <w:rFonts w:ascii="Trebuchet MS" w:hAnsi="Trebuchet MS" w:cs="Calibri"/>
          <w:bCs/>
          <w:iCs/>
          <w:color w:val="auto"/>
          <w:sz w:val="20"/>
        </w:rPr>
        <w:t>The CS PhD Program Director</w:t>
      </w:r>
      <w:r w:rsidR="00D73AB4" w:rsidRPr="00CF6A45">
        <w:rPr>
          <w:rFonts w:ascii="Trebuchet MS" w:hAnsi="Trebuchet MS" w:cs="Calibri"/>
          <w:bCs/>
          <w:iCs/>
          <w:color w:val="auto"/>
          <w:sz w:val="20"/>
        </w:rPr>
        <w:t xml:space="preserve"> </w:t>
      </w:r>
      <w:r w:rsidR="0096697A" w:rsidRPr="00CF6A45">
        <w:rPr>
          <w:rFonts w:ascii="Trebuchet MS" w:hAnsi="Trebuchet MS" w:cs="Calibri"/>
          <w:bCs/>
          <w:iCs/>
          <w:color w:val="auto"/>
          <w:sz w:val="20"/>
        </w:rPr>
        <w:t xml:space="preserve">must </w:t>
      </w:r>
      <w:proofErr w:type="gramStart"/>
      <w:r w:rsidR="0096697A" w:rsidRPr="00CF6A45">
        <w:rPr>
          <w:rFonts w:ascii="Trebuchet MS" w:hAnsi="Trebuchet MS" w:cs="Calibri"/>
          <w:bCs/>
          <w:iCs/>
          <w:color w:val="auto"/>
          <w:sz w:val="20"/>
        </w:rPr>
        <w:t>approve</w:t>
      </w:r>
      <w:proofErr w:type="gramEnd"/>
      <w:r w:rsidR="0096697A" w:rsidRPr="00CF6A45">
        <w:rPr>
          <w:rFonts w:ascii="Trebuchet MS" w:hAnsi="Trebuchet MS" w:cs="Calibri"/>
          <w:bCs/>
          <w:iCs/>
          <w:color w:val="auto"/>
          <w:sz w:val="20"/>
        </w:rPr>
        <w:t xml:space="preserve">. </w:t>
      </w:r>
    </w:p>
    <w:p w14:paraId="6DC7DFAD" w14:textId="17FCD9B9" w:rsidR="002A1098" w:rsidRPr="00CF6A45" w:rsidRDefault="002A1098">
      <w:pPr>
        <w:jc w:val="both"/>
        <w:rPr>
          <w:rFonts w:ascii="Trebuchet MS" w:hAnsi="Trebuchet MS"/>
          <w:b/>
          <w:i/>
          <w:color w:val="auto"/>
          <w:szCs w:val="24"/>
        </w:rPr>
      </w:pPr>
      <w:r w:rsidRPr="00846A13">
        <w:rPr>
          <w:rFonts w:ascii="Trebuchet MS" w:hAnsi="Trebuchet MS"/>
          <w:bCs/>
          <w:iCs/>
          <w:color w:val="auto"/>
          <w:sz w:val="20"/>
        </w:rPr>
        <w:t>If a candidate’s publications do not meet these criteria, the candidate’s advisor can request the committee to also consider other justifiable criteria including grants, patents, major software packages in widespread use, etc.  All th</w:t>
      </w:r>
      <w:r w:rsidR="0096697A" w:rsidRPr="00846A13">
        <w:rPr>
          <w:rFonts w:ascii="Trebuchet MS" w:hAnsi="Trebuchet MS"/>
          <w:bCs/>
          <w:iCs/>
          <w:color w:val="auto"/>
          <w:sz w:val="20"/>
        </w:rPr>
        <w:t>e</w:t>
      </w:r>
      <w:r w:rsidRPr="00846A13">
        <w:rPr>
          <w:rFonts w:ascii="Trebuchet MS" w:hAnsi="Trebuchet MS"/>
          <w:bCs/>
          <w:iCs/>
          <w:color w:val="auto"/>
          <w:sz w:val="20"/>
        </w:rPr>
        <w:t>se achievements should be largely based on the study and research during the degree work.</w:t>
      </w:r>
    </w:p>
    <w:p w14:paraId="620EB32D" w14:textId="77777777" w:rsidR="00E4764B" w:rsidRPr="00CF6A45" w:rsidRDefault="00702101">
      <w:pPr>
        <w:jc w:val="both"/>
        <w:rPr>
          <w:rFonts w:ascii="Trebuchet MS" w:hAnsi="Trebuchet MS"/>
          <w:b/>
          <w:color w:val="auto"/>
          <w:szCs w:val="24"/>
        </w:rPr>
      </w:pPr>
      <w:r w:rsidRPr="00CF6A45">
        <w:rPr>
          <w:rFonts w:ascii="Trebuchet MS" w:hAnsi="Trebuchet MS"/>
          <w:b/>
          <w:color w:val="auto"/>
          <w:szCs w:val="24"/>
        </w:rPr>
        <w:t>Dissertation Proposal</w:t>
      </w:r>
    </w:p>
    <w:p w14:paraId="68FCA2DB" w14:textId="0C3F1F26" w:rsidR="00337AC9" w:rsidRPr="00CF6A45" w:rsidRDefault="00337AC9" w:rsidP="00337AC9">
      <w:pPr>
        <w:jc w:val="both"/>
        <w:rPr>
          <w:rFonts w:ascii="Trebuchet MS" w:hAnsi="Trebuchet MS" w:cs="Calibri"/>
          <w:color w:val="auto"/>
          <w:sz w:val="20"/>
        </w:rPr>
      </w:pPr>
      <w:r w:rsidRPr="00CF6A45">
        <w:rPr>
          <w:rFonts w:ascii="Trebuchet MS" w:hAnsi="Trebuchet MS" w:cs="Calibri"/>
          <w:color w:val="auto"/>
          <w:sz w:val="20"/>
        </w:rPr>
        <w:t>The minimal requirement</w:t>
      </w:r>
      <w:r w:rsidR="00AC46B9" w:rsidRPr="00CF6A45">
        <w:rPr>
          <w:rFonts w:ascii="Trebuchet MS" w:hAnsi="Trebuchet MS" w:cs="Calibri"/>
          <w:color w:val="auto"/>
          <w:sz w:val="20"/>
        </w:rPr>
        <w:t>s</w:t>
      </w:r>
      <w:r w:rsidRPr="00CF6A45">
        <w:rPr>
          <w:rFonts w:ascii="Trebuchet MS" w:hAnsi="Trebuchet MS" w:cs="Calibri"/>
          <w:color w:val="auto"/>
          <w:sz w:val="20"/>
        </w:rPr>
        <w:t xml:space="preserve"> for a Ph.D. student to do Ph.D. Dissertation Proposal include</w:t>
      </w:r>
      <w:r w:rsidR="00760478" w:rsidRPr="00846A13">
        <w:rPr>
          <w:rFonts w:ascii="Trebuchet MS" w:hAnsi="Trebuchet MS" w:cs="Calibri"/>
          <w:color w:val="auto"/>
          <w:sz w:val="20"/>
        </w:rPr>
        <w:t xml:space="preserve"> the following</w:t>
      </w:r>
      <w:r w:rsidRPr="00CF6A45">
        <w:rPr>
          <w:rFonts w:ascii="Trebuchet MS" w:hAnsi="Trebuchet MS" w:cs="Calibri"/>
          <w:color w:val="auto"/>
          <w:sz w:val="20"/>
        </w:rPr>
        <w:t>:</w:t>
      </w:r>
    </w:p>
    <w:p w14:paraId="3C467B50" w14:textId="4D8E00A4" w:rsidR="005F34E1" w:rsidRPr="00CF6A45" w:rsidRDefault="00D32B8E" w:rsidP="00CF6A45">
      <w:pPr>
        <w:pStyle w:val="CommentText"/>
        <w:numPr>
          <w:ilvl w:val="0"/>
          <w:numId w:val="7"/>
        </w:numPr>
        <w:rPr>
          <w:rFonts w:ascii="Trebuchet MS" w:hAnsi="Trebuchet MS" w:cs="Calibri"/>
        </w:rPr>
      </w:pPr>
      <w:r w:rsidRPr="00CF6A45">
        <w:rPr>
          <w:rFonts w:ascii="Trebuchet MS" w:hAnsi="Trebuchet MS" w:cs="Calibri"/>
        </w:rPr>
        <w:lastRenderedPageBreak/>
        <w:t>The student must have</w:t>
      </w:r>
      <w:r w:rsidR="00337AC9" w:rsidRPr="00CF6A45">
        <w:rPr>
          <w:rFonts w:ascii="Trebuchet MS" w:hAnsi="Trebuchet MS" w:cs="Calibri"/>
        </w:rPr>
        <w:t xml:space="preserve"> </w:t>
      </w:r>
      <w:r w:rsidRPr="00CF6A45">
        <w:rPr>
          <w:rFonts w:ascii="Trebuchet MS" w:hAnsi="Trebuchet MS" w:cs="Calibri"/>
        </w:rPr>
        <w:t>passed</w:t>
      </w:r>
      <w:r w:rsidR="00337AC9" w:rsidRPr="00CF6A45">
        <w:rPr>
          <w:rFonts w:ascii="Trebuchet MS" w:hAnsi="Trebuchet MS" w:cs="Calibri"/>
        </w:rPr>
        <w:t xml:space="preserve"> CS 6000, Intro</w:t>
      </w:r>
      <w:r w:rsidR="00AC46B9" w:rsidRPr="00CF6A45">
        <w:rPr>
          <w:rFonts w:ascii="Trebuchet MS" w:hAnsi="Trebuchet MS" w:cs="Calibri"/>
        </w:rPr>
        <w:t>duction</w:t>
      </w:r>
      <w:r w:rsidR="00337AC9" w:rsidRPr="00CF6A45">
        <w:rPr>
          <w:rFonts w:ascii="Trebuchet MS" w:hAnsi="Trebuchet MS" w:cs="Calibri"/>
        </w:rPr>
        <w:t xml:space="preserve"> to Computer Science Research, with a grade B or above, or hav</w:t>
      </w:r>
      <w:r w:rsidR="00E7279E" w:rsidRPr="00CF6A45">
        <w:rPr>
          <w:rFonts w:ascii="Trebuchet MS" w:hAnsi="Trebuchet MS" w:cs="Calibri"/>
        </w:rPr>
        <w:t>e it</w:t>
      </w:r>
      <w:r w:rsidR="00337AC9" w:rsidRPr="00CF6A45">
        <w:rPr>
          <w:rFonts w:ascii="Trebuchet MS" w:hAnsi="Trebuchet MS" w:cs="Calibri"/>
        </w:rPr>
        <w:t xml:space="preserve"> successfully waived CS 6000 via a publication, </w:t>
      </w:r>
      <w:r w:rsidR="00E7279E" w:rsidRPr="00CF6A45">
        <w:rPr>
          <w:rFonts w:ascii="Trebuchet MS" w:hAnsi="Trebuchet MS" w:cs="Calibri"/>
        </w:rPr>
        <w:t>with the same constraints as given in the previous section</w:t>
      </w:r>
      <w:r w:rsidR="00337AC9" w:rsidRPr="00CF6A45">
        <w:rPr>
          <w:rFonts w:ascii="Trebuchet MS" w:hAnsi="Trebuchet MS" w:cs="Calibri"/>
        </w:rPr>
        <w:t xml:space="preserve">. </w:t>
      </w:r>
      <w:r w:rsidR="001E44A6" w:rsidRPr="00CF6A45">
        <w:rPr>
          <w:rFonts w:ascii="Trebuchet MS" w:hAnsi="Trebuchet MS" w:cs="Calibri"/>
        </w:rPr>
        <w:t>If the</w:t>
      </w:r>
      <w:r w:rsidR="00337AC9" w:rsidRPr="00CF6A45">
        <w:rPr>
          <w:rFonts w:ascii="Trebuchet MS" w:hAnsi="Trebuchet MS" w:cs="Calibri"/>
        </w:rPr>
        <w:t xml:space="preserve"> student’s grade </w:t>
      </w:r>
      <w:r w:rsidR="001E44A6" w:rsidRPr="00CF6A45">
        <w:rPr>
          <w:rFonts w:ascii="Trebuchet MS" w:hAnsi="Trebuchet MS" w:cs="Calibri"/>
        </w:rPr>
        <w:t xml:space="preserve">in this class is </w:t>
      </w:r>
      <w:r w:rsidR="00337AC9" w:rsidRPr="00CF6A45">
        <w:rPr>
          <w:rFonts w:ascii="Trebuchet MS" w:hAnsi="Trebuchet MS" w:cs="Calibri"/>
        </w:rPr>
        <w:t xml:space="preserve">below B, the student may repeat this course once, with the approval of the </w:t>
      </w:r>
      <w:r w:rsidR="00594C41" w:rsidRPr="00CF6A45">
        <w:rPr>
          <w:rFonts w:ascii="Trebuchet MS" w:hAnsi="Trebuchet MS" w:cs="Calibri"/>
        </w:rPr>
        <w:t>CS PhD P</w:t>
      </w:r>
      <w:r w:rsidR="00337AC9" w:rsidRPr="00CF6A45">
        <w:rPr>
          <w:rFonts w:ascii="Trebuchet MS" w:hAnsi="Trebuchet MS" w:cs="Calibri"/>
        </w:rPr>
        <w:t xml:space="preserve">rogram </w:t>
      </w:r>
      <w:r w:rsidR="00594C41" w:rsidRPr="00CF6A45">
        <w:rPr>
          <w:rFonts w:ascii="Trebuchet MS" w:hAnsi="Trebuchet MS" w:cs="Calibri"/>
        </w:rPr>
        <w:t>D</w:t>
      </w:r>
      <w:r w:rsidR="00337AC9" w:rsidRPr="00CF6A45">
        <w:rPr>
          <w:rFonts w:ascii="Trebuchet MS" w:hAnsi="Trebuchet MS" w:cs="Calibri"/>
        </w:rPr>
        <w:t xml:space="preserve">irector. In case the student’s grade </w:t>
      </w:r>
      <w:r w:rsidR="0050710A" w:rsidRPr="00CF6A45">
        <w:rPr>
          <w:rFonts w:ascii="Trebuchet MS" w:hAnsi="Trebuchet MS" w:cs="Calibri"/>
        </w:rPr>
        <w:t xml:space="preserve">in CS 6000 </w:t>
      </w:r>
      <w:r w:rsidR="00337AC9" w:rsidRPr="00CF6A45">
        <w:rPr>
          <w:rFonts w:ascii="Trebuchet MS" w:hAnsi="Trebuchet MS" w:cs="Calibri"/>
        </w:rPr>
        <w:t xml:space="preserve">is still below B, the student </w:t>
      </w:r>
      <w:r w:rsidR="007779EC" w:rsidRPr="00CF6A45">
        <w:rPr>
          <w:rFonts w:ascii="Trebuchet MS" w:hAnsi="Trebuchet MS" w:cs="Calibri"/>
          <w:b/>
          <w:bCs/>
        </w:rPr>
        <w:t>must</w:t>
      </w:r>
      <w:r w:rsidR="007779EC" w:rsidRPr="00CF6A45">
        <w:rPr>
          <w:rFonts w:ascii="Trebuchet MS" w:hAnsi="Trebuchet MS" w:cs="Calibri"/>
        </w:rPr>
        <w:t xml:space="preserve"> </w:t>
      </w:r>
      <w:r w:rsidR="00337AC9" w:rsidRPr="00CF6A45">
        <w:rPr>
          <w:rFonts w:ascii="Trebuchet MS" w:hAnsi="Trebuchet MS" w:cs="Calibri"/>
        </w:rPr>
        <w:t>have a publication, as first author</w:t>
      </w:r>
      <w:r w:rsidR="00845BF4" w:rsidRPr="00CF6A45">
        <w:rPr>
          <w:rFonts w:ascii="Trebuchet MS" w:hAnsi="Trebuchet MS" w:cs="Calibri"/>
        </w:rPr>
        <w:t xml:space="preserve">, </w:t>
      </w:r>
      <w:r w:rsidR="00337AC9" w:rsidRPr="00CF6A45">
        <w:rPr>
          <w:rFonts w:ascii="Trebuchet MS" w:hAnsi="Trebuchet MS" w:cs="Calibri"/>
        </w:rPr>
        <w:t xml:space="preserve">before doing the Proposal. </w:t>
      </w:r>
      <w:r w:rsidR="00337AC9" w:rsidRPr="00CF6A45">
        <w:rPr>
          <w:rFonts w:ascii="Trebuchet MS" w:hAnsi="Trebuchet MS" w:cs="Calibri"/>
          <w:bCs/>
          <w:iCs/>
        </w:rPr>
        <w:t>Petition can be made with support from the advisor</w:t>
      </w:r>
      <w:r w:rsidR="00F7099B" w:rsidRPr="00CF6A45">
        <w:rPr>
          <w:rFonts w:ascii="Trebuchet MS" w:hAnsi="Trebuchet MS" w:cs="Calibri"/>
          <w:bCs/>
          <w:iCs/>
        </w:rPr>
        <w:t>, for approval by the the CS</w:t>
      </w:r>
      <w:r w:rsidR="00BD03F5" w:rsidRPr="00CF6A45">
        <w:rPr>
          <w:rFonts w:ascii="Trebuchet MS" w:hAnsi="Trebuchet MS" w:cs="Calibri"/>
          <w:bCs/>
          <w:iCs/>
        </w:rPr>
        <w:t xml:space="preserve"> PhD Program</w:t>
      </w:r>
      <w:r w:rsidR="00A559AA" w:rsidRPr="00CF6A45">
        <w:rPr>
          <w:rFonts w:ascii="Trebuchet MS" w:hAnsi="Trebuchet MS" w:cs="Calibri"/>
          <w:bCs/>
          <w:iCs/>
        </w:rPr>
        <w:t xml:space="preserve"> Director</w:t>
      </w:r>
      <w:r w:rsidR="00F7099B" w:rsidRPr="00CF6A45">
        <w:rPr>
          <w:rFonts w:ascii="Trebuchet MS" w:hAnsi="Trebuchet MS" w:cs="Calibri"/>
          <w:bCs/>
          <w:iCs/>
        </w:rPr>
        <w:t xml:space="preserve"> in case of issues regarding if a specific publication qualifies</w:t>
      </w:r>
      <w:r w:rsidR="00337AC9" w:rsidRPr="00CF6A45">
        <w:rPr>
          <w:rFonts w:ascii="Trebuchet MS" w:hAnsi="Trebuchet MS" w:cs="Calibri"/>
          <w:bCs/>
          <w:iCs/>
        </w:rPr>
        <w:t>.</w:t>
      </w:r>
    </w:p>
    <w:p w14:paraId="667E11C6" w14:textId="685D6C61" w:rsidR="00E90D4E" w:rsidRPr="00CF6A45" w:rsidRDefault="005F34E1" w:rsidP="00CF6A45">
      <w:pPr>
        <w:pStyle w:val="CommentText"/>
        <w:numPr>
          <w:ilvl w:val="0"/>
          <w:numId w:val="7"/>
        </w:numPr>
        <w:rPr>
          <w:rFonts w:ascii="Trebuchet MS" w:hAnsi="Trebuchet MS" w:cs="Calibri"/>
        </w:rPr>
      </w:pPr>
      <w:r w:rsidRPr="00CF6A45">
        <w:rPr>
          <w:rFonts w:ascii="Trebuchet MS" w:hAnsi="Trebuchet MS" w:cs="Calibri"/>
        </w:rPr>
        <w:t>The student</w:t>
      </w:r>
      <w:r w:rsidR="00337AC9" w:rsidRPr="00CF6A45">
        <w:rPr>
          <w:rFonts w:ascii="Trebuchet MS" w:hAnsi="Trebuchet MS" w:cs="Calibri"/>
        </w:rPr>
        <w:t xml:space="preserve"> </w:t>
      </w:r>
      <w:r w:rsidRPr="00CF6A45">
        <w:rPr>
          <w:rFonts w:ascii="Trebuchet MS" w:hAnsi="Trebuchet MS" w:cs="Calibri"/>
        </w:rPr>
        <w:t xml:space="preserve">has </w:t>
      </w:r>
      <w:r w:rsidR="00337AC9" w:rsidRPr="00CF6A45">
        <w:rPr>
          <w:rFonts w:ascii="Trebuchet MS" w:hAnsi="Trebuchet MS" w:cs="Calibri"/>
        </w:rPr>
        <w:t xml:space="preserve">successfully passed the Comprehensive </w:t>
      </w:r>
      <w:r w:rsidR="007154C6" w:rsidRPr="00CF6A45">
        <w:rPr>
          <w:rFonts w:ascii="Trebuchet MS" w:hAnsi="Trebuchet MS" w:cs="Calibri"/>
        </w:rPr>
        <w:t>E</w:t>
      </w:r>
      <w:r w:rsidR="00337AC9" w:rsidRPr="00CF6A45">
        <w:rPr>
          <w:rFonts w:ascii="Trebuchet MS" w:hAnsi="Trebuchet MS" w:cs="Calibri"/>
        </w:rPr>
        <w:t>xamination, or ha</w:t>
      </w:r>
      <w:r w:rsidR="00E90D4E" w:rsidRPr="00CF6A45">
        <w:rPr>
          <w:rFonts w:ascii="Trebuchet MS" w:hAnsi="Trebuchet MS" w:cs="Calibri"/>
        </w:rPr>
        <w:t>s</w:t>
      </w:r>
      <w:r w:rsidR="00337AC9" w:rsidRPr="00CF6A45">
        <w:rPr>
          <w:rFonts w:ascii="Trebuchet MS" w:hAnsi="Trebuchet MS" w:cs="Calibri"/>
        </w:rPr>
        <w:t xml:space="preserve"> successfully waived it with a publication, as described above</w:t>
      </w:r>
      <w:r w:rsidR="00AF03C0" w:rsidRPr="00846A13">
        <w:rPr>
          <w:rFonts w:ascii="Trebuchet MS" w:hAnsi="Trebuchet MS" w:cs="Calibri"/>
        </w:rPr>
        <w:t xml:space="preserve">, </w:t>
      </w:r>
      <w:r w:rsidR="00337AC9" w:rsidRPr="00CF6A45">
        <w:rPr>
          <w:rFonts w:ascii="Trebuchet MS" w:hAnsi="Trebuchet MS" w:cs="Calibri"/>
        </w:rPr>
        <w:t>while noting that one publication can only be used for one waiver purpose.</w:t>
      </w:r>
    </w:p>
    <w:p w14:paraId="55A53179" w14:textId="306486E3" w:rsidR="00337AC9" w:rsidRPr="00CF6A45" w:rsidRDefault="00E90D4E" w:rsidP="00CF6A45">
      <w:pPr>
        <w:pStyle w:val="CommentText"/>
        <w:numPr>
          <w:ilvl w:val="0"/>
          <w:numId w:val="7"/>
        </w:numPr>
        <w:rPr>
          <w:rFonts w:ascii="Trebuchet MS" w:hAnsi="Trebuchet MS" w:cs="Calibri"/>
        </w:rPr>
      </w:pPr>
      <w:r w:rsidRPr="00CF6A45">
        <w:rPr>
          <w:rFonts w:ascii="Trebuchet MS" w:hAnsi="Trebuchet MS" w:cs="Calibri"/>
        </w:rPr>
        <w:t xml:space="preserve">The student </w:t>
      </w:r>
      <w:r w:rsidR="00B510E5" w:rsidRPr="00CF6A45">
        <w:rPr>
          <w:rFonts w:ascii="Trebuchet MS" w:hAnsi="Trebuchet MS" w:cs="Calibri"/>
        </w:rPr>
        <w:t xml:space="preserve">has </w:t>
      </w:r>
      <w:r w:rsidR="00337AC9" w:rsidRPr="00CF6A45">
        <w:rPr>
          <w:rFonts w:ascii="Trebuchet MS" w:hAnsi="Trebuchet MS" w:cs="Calibri"/>
        </w:rPr>
        <w:t xml:space="preserve">successfully </w:t>
      </w:r>
      <w:r w:rsidR="003C2D68" w:rsidRPr="00CF6A45">
        <w:rPr>
          <w:rFonts w:ascii="Trebuchet MS" w:hAnsi="Trebuchet MS" w:cs="Calibri"/>
        </w:rPr>
        <w:t xml:space="preserve">qualified on each topic </w:t>
      </w:r>
      <w:r w:rsidR="001E6354" w:rsidRPr="00CF6A45">
        <w:rPr>
          <w:rFonts w:ascii="Trebuchet MS" w:hAnsi="Trebuchet MS" w:cs="Calibri"/>
        </w:rPr>
        <w:t>for the</w:t>
      </w:r>
      <w:r w:rsidR="00337AC9" w:rsidRPr="00CF6A45">
        <w:rPr>
          <w:rFonts w:ascii="Trebuchet MS" w:hAnsi="Trebuchet MS" w:cs="Calibri"/>
        </w:rPr>
        <w:t xml:space="preserve"> Written </w:t>
      </w:r>
      <w:r w:rsidRPr="00CF6A45">
        <w:rPr>
          <w:rFonts w:ascii="Trebuchet MS" w:hAnsi="Trebuchet MS" w:cs="Calibri"/>
        </w:rPr>
        <w:t>Qualifying E</w:t>
      </w:r>
      <w:r w:rsidR="00337AC9" w:rsidRPr="00CF6A45">
        <w:rPr>
          <w:rFonts w:ascii="Trebuchet MS" w:hAnsi="Trebuchet MS" w:cs="Calibri"/>
        </w:rPr>
        <w:t xml:space="preserve">xamination or </w:t>
      </w:r>
      <w:r w:rsidRPr="00CF6A45">
        <w:rPr>
          <w:rFonts w:ascii="Trebuchet MS" w:hAnsi="Trebuchet MS" w:cs="Calibri"/>
        </w:rPr>
        <w:t xml:space="preserve">has </w:t>
      </w:r>
      <w:r w:rsidR="001E6354" w:rsidRPr="00CF6A45">
        <w:rPr>
          <w:rFonts w:ascii="Trebuchet MS" w:hAnsi="Trebuchet MS" w:cs="Calibri"/>
        </w:rPr>
        <w:t xml:space="preserve">taken </w:t>
      </w:r>
      <w:r w:rsidR="00B510E5" w:rsidRPr="00CF6A45">
        <w:rPr>
          <w:rFonts w:ascii="Trebuchet MS" w:hAnsi="Trebuchet MS" w:cs="Calibri"/>
        </w:rPr>
        <w:t xml:space="preserve">the corresponding course </w:t>
      </w:r>
      <w:r w:rsidR="00CA067F" w:rsidRPr="00846A13">
        <w:rPr>
          <w:rFonts w:ascii="Trebuchet MS" w:hAnsi="Trebuchet MS" w:cs="Calibri"/>
        </w:rPr>
        <w:t xml:space="preserve">and received a grade of A- or above, </w:t>
      </w:r>
      <w:r w:rsidR="00B510E5" w:rsidRPr="00CF6A45">
        <w:rPr>
          <w:rFonts w:ascii="Trebuchet MS" w:hAnsi="Trebuchet MS" w:cs="Calibri"/>
        </w:rPr>
        <w:t>as described above</w:t>
      </w:r>
      <w:r w:rsidR="00337AC9" w:rsidRPr="00CF6A45">
        <w:rPr>
          <w:rFonts w:ascii="Trebuchet MS" w:hAnsi="Trebuchet MS" w:cs="Calibri"/>
        </w:rPr>
        <w:t>.</w:t>
      </w:r>
    </w:p>
    <w:p w14:paraId="3D67CDF7" w14:textId="1B977B86" w:rsidR="00E4764B" w:rsidRPr="00CF6A45" w:rsidRDefault="00E4764B">
      <w:pPr>
        <w:jc w:val="both"/>
        <w:rPr>
          <w:rFonts w:ascii="Trebuchet MS" w:hAnsi="Trebuchet MS"/>
          <w:color w:val="auto"/>
          <w:sz w:val="20"/>
        </w:rPr>
      </w:pPr>
      <w:r w:rsidRPr="00CF6A45">
        <w:rPr>
          <w:rFonts w:ascii="Trebuchet MS" w:hAnsi="Trebuchet MS"/>
          <w:color w:val="auto"/>
          <w:sz w:val="20"/>
        </w:rPr>
        <w:t xml:space="preserve">The purpose of the </w:t>
      </w:r>
      <w:r w:rsidR="00702101" w:rsidRPr="00CF6A45">
        <w:rPr>
          <w:rFonts w:ascii="Trebuchet MS" w:hAnsi="Trebuchet MS"/>
          <w:color w:val="auto"/>
          <w:sz w:val="20"/>
        </w:rPr>
        <w:t>Dissertation Proposal</w:t>
      </w:r>
      <w:r w:rsidR="00730E41" w:rsidRPr="00CF6A45">
        <w:rPr>
          <w:rFonts w:ascii="Trebuchet MS" w:hAnsi="Trebuchet MS"/>
          <w:color w:val="auto"/>
          <w:sz w:val="20"/>
        </w:rPr>
        <w:t xml:space="preserve">, which must be taken before more than 24 hours of dissertation credit </w:t>
      </w:r>
      <w:r w:rsidR="00001707" w:rsidRPr="00CF6A45">
        <w:rPr>
          <w:rFonts w:ascii="Trebuchet MS" w:hAnsi="Trebuchet MS"/>
          <w:color w:val="auto"/>
          <w:sz w:val="20"/>
        </w:rPr>
        <w:t xml:space="preserve">are </w:t>
      </w:r>
      <w:r w:rsidR="00730E41" w:rsidRPr="00CF6A45">
        <w:rPr>
          <w:rFonts w:ascii="Trebuchet MS" w:hAnsi="Trebuchet MS"/>
          <w:color w:val="auto"/>
          <w:sz w:val="20"/>
        </w:rPr>
        <w:t>earned,</w:t>
      </w:r>
      <w:r w:rsidRPr="00CF6A45">
        <w:rPr>
          <w:rFonts w:ascii="Trebuchet MS" w:hAnsi="Trebuchet MS"/>
          <w:color w:val="auto"/>
          <w:sz w:val="20"/>
        </w:rPr>
        <w:t xml:space="preserve"> is to ensure that the student possesses the following:</w:t>
      </w:r>
    </w:p>
    <w:p w14:paraId="28C96DCA" w14:textId="77777777" w:rsidR="0065390C" w:rsidRPr="00846A13" w:rsidRDefault="006840F4" w:rsidP="0065390C">
      <w:pPr>
        <w:pStyle w:val="ListParagraph"/>
        <w:numPr>
          <w:ilvl w:val="0"/>
          <w:numId w:val="8"/>
        </w:numPr>
        <w:jc w:val="both"/>
        <w:rPr>
          <w:rFonts w:ascii="Trebuchet MS" w:hAnsi="Trebuchet MS"/>
          <w:sz w:val="20"/>
        </w:rPr>
      </w:pPr>
      <w:r w:rsidRPr="00CF6A45">
        <w:rPr>
          <w:rFonts w:ascii="Trebuchet MS" w:hAnsi="Trebuchet MS"/>
          <w:sz w:val="20"/>
        </w:rPr>
        <w:t xml:space="preserve">Sufficient grasp of the fundamentals of the chosen thesis area to begin research, normally achieved through a thorough study of the current literature on the </w:t>
      </w:r>
      <w:proofErr w:type="gramStart"/>
      <w:r w:rsidRPr="00CF6A45">
        <w:rPr>
          <w:rFonts w:ascii="Trebuchet MS" w:hAnsi="Trebuchet MS"/>
          <w:sz w:val="20"/>
        </w:rPr>
        <w:t>topi</w:t>
      </w:r>
      <w:r w:rsidR="0065390C" w:rsidRPr="00846A13">
        <w:rPr>
          <w:rFonts w:ascii="Trebuchet MS" w:hAnsi="Trebuchet MS"/>
          <w:sz w:val="20"/>
        </w:rPr>
        <w:t>c</w:t>
      </w:r>
      <w:proofErr w:type="gramEnd"/>
    </w:p>
    <w:p w14:paraId="22842C7E" w14:textId="77DE11CC" w:rsidR="006840F4" w:rsidRPr="00846A13" w:rsidRDefault="0065390C" w:rsidP="0065390C">
      <w:pPr>
        <w:pStyle w:val="ListParagraph"/>
        <w:numPr>
          <w:ilvl w:val="0"/>
          <w:numId w:val="8"/>
        </w:numPr>
        <w:jc w:val="both"/>
        <w:rPr>
          <w:rFonts w:ascii="Trebuchet MS" w:hAnsi="Trebuchet MS"/>
          <w:sz w:val="20"/>
        </w:rPr>
      </w:pPr>
      <w:r w:rsidRPr="00CF6A45">
        <w:rPr>
          <w:rFonts w:ascii="Trebuchet MS" w:hAnsi="Trebuchet MS"/>
          <w:sz w:val="20"/>
        </w:rPr>
        <w:t xml:space="preserve">Ability to write a sufficiently detailed plan of research, developed in collaboration with the </w:t>
      </w:r>
      <w:proofErr w:type="gramStart"/>
      <w:r w:rsidRPr="00CF6A45">
        <w:rPr>
          <w:rFonts w:ascii="Trebuchet MS" w:hAnsi="Trebuchet MS"/>
          <w:sz w:val="20"/>
        </w:rPr>
        <w:t>advisor,  that</w:t>
      </w:r>
      <w:proofErr w:type="gramEnd"/>
      <w:r w:rsidRPr="00CF6A45">
        <w:rPr>
          <w:rFonts w:ascii="Trebuchet MS" w:hAnsi="Trebuchet MS"/>
          <w:sz w:val="20"/>
        </w:rPr>
        <w:t xml:space="preserve"> will lead to a successful dissertation with a certain amount of time</w:t>
      </w:r>
      <w:r w:rsidRPr="00846A13">
        <w:rPr>
          <w:rFonts w:ascii="Trebuchet MS" w:hAnsi="Trebuchet MS"/>
          <w:sz w:val="20"/>
        </w:rPr>
        <w:t>.</w:t>
      </w:r>
    </w:p>
    <w:p w14:paraId="45A8E14A" w14:textId="40E57049" w:rsidR="0065390C" w:rsidRPr="00CF6A45" w:rsidRDefault="0065390C" w:rsidP="00CF6A45">
      <w:pPr>
        <w:pStyle w:val="ListParagraph"/>
        <w:numPr>
          <w:ilvl w:val="0"/>
          <w:numId w:val="8"/>
        </w:numPr>
        <w:jc w:val="both"/>
        <w:rPr>
          <w:rFonts w:ascii="Trebuchet MS" w:hAnsi="Trebuchet MS"/>
          <w:sz w:val="20"/>
        </w:rPr>
      </w:pPr>
      <w:r w:rsidRPr="00846A13">
        <w:rPr>
          <w:rFonts w:ascii="Trebuchet MS" w:hAnsi="Trebuchet MS"/>
          <w:sz w:val="20"/>
        </w:rPr>
        <w:t xml:space="preserve">Ability to exchange ideas and information with members of the Advisory Committee </w:t>
      </w:r>
      <w:r w:rsidRPr="00CF6A45">
        <w:rPr>
          <w:rFonts w:ascii="Trebuchet MS" w:hAnsi="Trebuchet MS"/>
          <w:sz w:val="20"/>
        </w:rPr>
        <w:t xml:space="preserve">in the form of a scheduled presentation </w:t>
      </w:r>
      <w:r w:rsidR="008435AB" w:rsidRPr="00CF6A45">
        <w:rPr>
          <w:rFonts w:ascii="Trebuchet MS" w:hAnsi="Trebuchet MS"/>
          <w:sz w:val="20"/>
        </w:rPr>
        <w:t xml:space="preserve">on the </w:t>
      </w:r>
      <w:r w:rsidR="00C56C55" w:rsidRPr="00CF6A45">
        <w:rPr>
          <w:rFonts w:ascii="Trebuchet MS" w:hAnsi="Trebuchet MS"/>
          <w:sz w:val="20"/>
        </w:rPr>
        <w:t xml:space="preserve">plan of research, </w:t>
      </w:r>
      <w:r w:rsidRPr="00CF6A45">
        <w:rPr>
          <w:rFonts w:ascii="Trebuchet MS" w:hAnsi="Trebuchet MS"/>
          <w:sz w:val="20"/>
        </w:rPr>
        <w:t>and answering any questions the committee members may have</w:t>
      </w:r>
      <w:r w:rsidR="00C56C55" w:rsidRPr="00CF6A45">
        <w:rPr>
          <w:rFonts w:ascii="Trebuchet MS" w:hAnsi="Trebuchet MS"/>
          <w:sz w:val="20"/>
        </w:rPr>
        <w:t xml:space="preserve"> in a satisfactory manner</w:t>
      </w:r>
      <w:r w:rsidRPr="00CF6A45">
        <w:rPr>
          <w:rFonts w:ascii="Trebuchet MS" w:hAnsi="Trebuchet MS"/>
          <w:sz w:val="20"/>
        </w:rPr>
        <w:t>.</w:t>
      </w:r>
      <w:r w:rsidRPr="00846A13">
        <w:rPr>
          <w:rFonts w:ascii="Trebuchet MS" w:hAnsi="Trebuchet MS"/>
          <w:sz w:val="20"/>
        </w:rPr>
        <w:t xml:space="preserve"> </w:t>
      </w:r>
    </w:p>
    <w:p w14:paraId="381EB269" w14:textId="1D4B2769" w:rsidR="00E4764B" w:rsidRPr="00CF6A45" w:rsidRDefault="00E4764B">
      <w:pPr>
        <w:jc w:val="both"/>
        <w:rPr>
          <w:rFonts w:ascii="Trebuchet MS" w:hAnsi="Trebuchet MS"/>
          <w:color w:val="auto"/>
          <w:sz w:val="20"/>
        </w:rPr>
      </w:pPr>
      <w:r w:rsidRPr="00CF6A45">
        <w:rPr>
          <w:rFonts w:ascii="Trebuchet MS" w:hAnsi="Trebuchet MS"/>
          <w:color w:val="auto"/>
          <w:sz w:val="20"/>
        </w:rPr>
        <w:t xml:space="preserve">Comprehension of existing literature and course material pertinent to the dissertation research, as well as the reasonableness of the unknown or undeveloped concepts that the student proposes, will be assessed by the Advisory Committee. The responsibility of the Advisory Committee is to review the research proposal and the qualifications of the student to complete the research successfully. If the research and the approach are found to be significant and appropriate and the student is judged capable of completing the research, the Advisory Committee will approve the research direction. If the Advisory Committee does not find the student ready to begin dissertation research, it must suggest further preparation by the student and plan on a subsequent comprehensive examination.  </w:t>
      </w:r>
      <w:r w:rsidR="00595467" w:rsidRPr="00CF6A45">
        <w:rPr>
          <w:rFonts w:ascii="Trebuchet MS" w:hAnsi="Trebuchet MS"/>
          <w:color w:val="auto"/>
          <w:sz w:val="20"/>
        </w:rPr>
        <w:t>The Advisory Committee will make the decision based on a written proposal document and a presentation</w:t>
      </w:r>
      <w:r w:rsidR="001037D6" w:rsidRPr="00CF6A45">
        <w:rPr>
          <w:rFonts w:ascii="Trebuchet MS" w:hAnsi="Trebuchet MS"/>
          <w:color w:val="auto"/>
          <w:sz w:val="20"/>
        </w:rPr>
        <w:t xml:space="preserve">. </w:t>
      </w:r>
      <w:r w:rsidR="00595467" w:rsidRPr="00CF6A45">
        <w:rPr>
          <w:rFonts w:ascii="Trebuchet MS" w:hAnsi="Trebuchet MS"/>
          <w:color w:val="auto"/>
          <w:sz w:val="20"/>
        </w:rPr>
        <w:t xml:space="preserve"> </w:t>
      </w:r>
    </w:p>
    <w:p w14:paraId="37A715B5" w14:textId="3302B336" w:rsidR="00F05D71" w:rsidRPr="00CF6A45" w:rsidRDefault="00E4764B">
      <w:pPr>
        <w:jc w:val="both"/>
        <w:rPr>
          <w:rFonts w:ascii="Trebuchet MS" w:hAnsi="Trebuchet MS"/>
          <w:b/>
          <w:i/>
          <w:color w:val="auto"/>
          <w:sz w:val="20"/>
        </w:rPr>
      </w:pPr>
      <w:r w:rsidRPr="00CF6A45">
        <w:rPr>
          <w:rFonts w:ascii="Trebuchet MS" w:hAnsi="Trebuchet MS"/>
          <w:color w:val="auto"/>
          <w:sz w:val="20"/>
        </w:rPr>
        <w:t>A passing grade in the examination is given if at least four of the five members of the Committee, including the student's advisor, vote affirmatively.</w:t>
      </w:r>
    </w:p>
    <w:p w14:paraId="1FF886AA" w14:textId="77777777" w:rsidR="00E4764B" w:rsidRPr="00CF6A45" w:rsidRDefault="00E4764B">
      <w:pPr>
        <w:jc w:val="both"/>
        <w:rPr>
          <w:rFonts w:ascii="Trebuchet MS" w:hAnsi="Trebuchet MS"/>
          <w:b/>
          <w:iCs/>
          <w:color w:val="auto"/>
          <w:szCs w:val="24"/>
        </w:rPr>
      </w:pPr>
      <w:r w:rsidRPr="00CF6A45">
        <w:rPr>
          <w:rFonts w:ascii="Trebuchet MS" w:hAnsi="Trebuchet MS"/>
          <w:b/>
          <w:iCs/>
          <w:color w:val="auto"/>
          <w:szCs w:val="24"/>
        </w:rPr>
        <w:t>Final Examination (</w:t>
      </w:r>
      <w:r w:rsidR="00181A28" w:rsidRPr="00CF6A45">
        <w:rPr>
          <w:rFonts w:ascii="Trebuchet MS" w:hAnsi="Trebuchet MS"/>
          <w:b/>
          <w:iCs/>
          <w:color w:val="auto"/>
          <w:szCs w:val="24"/>
        </w:rPr>
        <w:t>Dissertation</w:t>
      </w:r>
      <w:r w:rsidRPr="00CF6A45">
        <w:rPr>
          <w:rFonts w:ascii="Trebuchet MS" w:hAnsi="Trebuchet MS"/>
          <w:b/>
          <w:iCs/>
          <w:color w:val="auto"/>
          <w:szCs w:val="24"/>
        </w:rPr>
        <w:t xml:space="preserve"> Defense)</w:t>
      </w:r>
    </w:p>
    <w:p w14:paraId="1C52ED4B" w14:textId="5E69C20C" w:rsidR="00334830" w:rsidRPr="00CF6A45" w:rsidRDefault="00334830" w:rsidP="00334830">
      <w:pPr>
        <w:jc w:val="both"/>
        <w:rPr>
          <w:rFonts w:ascii="Trebuchet MS" w:hAnsi="Trebuchet MS" w:cs="Calibri"/>
          <w:color w:val="auto"/>
          <w:sz w:val="22"/>
          <w:szCs w:val="22"/>
        </w:rPr>
      </w:pPr>
      <w:r w:rsidRPr="00CF6A45">
        <w:rPr>
          <w:rFonts w:ascii="Trebuchet MS" w:hAnsi="Trebuchet MS" w:cs="Calibri"/>
          <w:color w:val="auto"/>
          <w:sz w:val="20"/>
          <w:shd w:val="clear" w:color="auto" w:fill="FFFFFF"/>
        </w:rPr>
        <w:t>Before a Ph.D. candidate applies to take the Dissertation Defense, the candidate must have at least one significant publication as first author during the Ph.D. study.</w:t>
      </w:r>
      <w:r w:rsidRPr="00CF6A45">
        <w:rPr>
          <w:rFonts w:ascii="Trebuchet MS" w:hAnsi="Trebuchet MS" w:cs="Calibri"/>
          <w:color w:val="auto"/>
          <w:sz w:val="22"/>
          <w:szCs w:val="22"/>
        </w:rPr>
        <w:t xml:space="preserve"> </w:t>
      </w:r>
      <w:r w:rsidRPr="00CF6A45">
        <w:rPr>
          <w:rFonts w:ascii="Trebuchet MS" w:hAnsi="Trebuchet MS" w:cs="Calibri"/>
          <w:iCs/>
          <w:color w:val="auto"/>
          <w:sz w:val="20"/>
        </w:rPr>
        <w:t>In the case a candidate has no significant publication, the candidate’s advisor can request the Dissertation Committee to consider other justifiable criteria such as patents or major software packages in widespread use, which should be largely based on the study and research during the degree work.</w:t>
      </w:r>
      <w:r w:rsidR="0049154D" w:rsidRPr="00CF6A45">
        <w:rPr>
          <w:rFonts w:ascii="Trebuchet MS" w:hAnsi="Trebuchet MS" w:cs="Calibri"/>
          <w:iCs/>
          <w:color w:val="auto"/>
          <w:sz w:val="20"/>
        </w:rPr>
        <w:t xml:space="preserve"> The final approval for waiving a publication is with the PhD Program Director. </w:t>
      </w:r>
    </w:p>
    <w:p w14:paraId="34661F4D" w14:textId="25389884" w:rsidR="00E4764B" w:rsidRPr="00CF6A45" w:rsidRDefault="00E4764B">
      <w:pPr>
        <w:jc w:val="both"/>
        <w:rPr>
          <w:rFonts w:ascii="Trebuchet MS" w:hAnsi="Trebuchet MS"/>
          <w:color w:val="auto"/>
          <w:sz w:val="20"/>
        </w:rPr>
      </w:pPr>
      <w:r w:rsidRPr="00CF6A45">
        <w:rPr>
          <w:rFonts w:ascii="Trebuchet MS" w:hAnsi="Trebuchet MS"/>
          <w:color w:val="auto"/>
          <w:sz w:val="20"/>
        </w:rPr>
        <w:t xml:space="preserve">The </w:t>
      </w:r>
      <w:r w:rsidR="00181A28" w:rsidRPr="00CF6A45">
        <w:rPr>
          <w:rFonts w:ascii="Trebuchet MS" w:hAnsi="Trebuchet MS"/>
          <w:color w:val="auto"/>
          <w:sz w:val="20"/>
        </w:rPr>
        <w:t>dissertation</w:t>
      </w:r>
      <w:r w:rsidRPr="00CF6A45">
        <w:rPr>
          <w:rFonts w:ascii="Trebuchet MS" w:hAnsi="Trebuchet MS"/>
          <w:color w:val="auto"/>
          <w:sz w:val="20"/>
        </w:rPr>
        <w:t xml:space="preserve"> must be based on </w:t>
      </w:r>
      <w:proofErr w:type="gramStart"/>
      <w:r w:rsidRPr="00CF6A45">
        <w:rPr>
          <w:rFonts w:ascii="Trebuchet MS" w:hAnsi="Trebuchet MS"/>
          <w:color w:val="auto"/>
          <w:sz w:val="20"/>
        </w:rPr>
        <w:t>original</w:t>
      </w:r>
      <w:proofErr w:type="gramEnd"/>
      <w:r w:rsidRPr="00CF6A45">
        <w:rPr>
          <w:rFonts w:ascii="Trebuchet MS" w:hAnsi="Trebuchet MS"/>
          <w:color w:val="auto"/>
          <w:sz w:val="20"/>
        </w:rPr>
        <w:t xml:space="preserve"> investigation. It must demonstrate mature scholarship and critical judgment, as well as a familiarity with the tools and methods of research. </w:t>
      </w:r>
      <w:r w:rsidR="00CB1FD7" w:rsidRPr="00CF6A45">
        <w:rPr>
          <w:rFonts w:ascii="Trebuchet MS" w:hAnsi="Trebuchet MS"/>
          <w:color w:val="auto"/>
          <w:sz w:val="20"/>
        </w:rPr>
        <w:t xml:space="preserve">The dissertation is a detailed formally written document </w:t>
      </w:r>
      <w:r w:rsidRPr="00CF6A45">
        <w:rPr>
          <w:rFonts w:ascii="Trebuchet MS" w:hAnsi="Trebuchet MS"/>
          <w:color w:val="auto"/>
          <w:sz w:val="20"/>
        </w:rPr>
        <w:t xml:space="preserve">on the subject approved in the comprehensive examination. </w:t>
      </w:r>
    </w:p>
    <w:p w14:paraId="4CCBAAA2" w14:textId="7853941A" w:rsidR="00E4764B" w:rsidRPr="00CF6A45" w:rsidRDefault="00E4764B">
      <w:pPr>
        <w:jc w:val="both"/>
        <w:rPr>
          <w:rFonts w:ascii="Trebuchet MS" w:hAnsi="Trebuchet MS"/>
          <w:color w:val="auto"/>
          <w:sz w:val="20"/>
        </w:rPr>
      </w:pPr>
      <w:r w:rsidRPr="00CF6A45">
        <w:rPr>
          <w:rFonts w:ascii="Trebuchet MS" w:hAnsi="Trebuchet MS"/>
          <w:color w:val="auto"/>
          <w:sz w:val="20"/>
        </w:rPr>
        <w:t xml:space="preserve">After the </w:t>
      </w:r>
      <w:r w:rsidR="00181A28" w:rsidRPr="00CF6A45">
        <w:rPr>
          <w:rFonts w:ascii="Trebuchet MS" w:hAnsi="Trebuchet MS"/>
          <w:color w:val="auto"/>
          <w:sz w:val="20"/>
        </w:rPr>
        <w:t>dissertation</w:t>
      </w:r>
      <w:r w:rsidRPr="00CF6A45">
        <w:rPr>
          <w:rFonts w:ascii="Trebuchet MS" w:hAnsi="Trebuchet MS"/>
          <w:color w:val="auto"/>
          <w:sz w:val="20"/>
        </w:rPr>
        <w:t xml:space="preserve"> has been completed, a final exam</w:t>
      </w:r>
      <w:r w:rsidR="00D53A4A" w:rsidRPr="00CF6A45">
        <w:rPr>
          <w:rFonts w:ascii="Trebuchet MS" w:hAnsi="Trebuchet MS"/>
          <w:color w:val="auto"/>
          <w:sz w:val="20"/>
        </w:rPr>
        <w:t>ination</w:t>
      </w:r>
      <w:r w:rsidRPr="00CF6A45">
        <w:rPr>
          <w:rFonts w:ascii="Trebuchet MS" w:hAnsi="Trebuchet MS"/>
          <w:color w:val="auto"/>
          <w:sz w:val="20"/>
        </w:rPr>
        <w:t xml:space="preserve"> on the </w:t>
      </w:r>
      <w:r w:rsidR="00181A28" w:rsidRPr="00CF6A45">
        <w:rPr>
          <w:rFonts w:ascii="Trebuchet MS" w:hAnsi="Trebuchet MS"/>
          <w:color w:val="auto"/>
          <w:sz w:val="20"/>
        </w:rPr>
        <w:t>dissertation</w:t>
      </w:r>
      <w:r w:rsidRPr="00CF6A45">
        <w:rPr>
          <w:rFonts w:ascii="Trebuchet MS" w:hAnsi="Trebuchet MS"/>
          <w:color w:val="auto"/>
          <w:sz w:val="20"/>
        </w:rPr>
        <w:t xml:space="preserve"> and related topics is conducted. This exam, which is conducted by the Advisory Committee, is oral and is open to anyone who wants to observe. </w:t>
      </w:r>
      <w:proofErr w:type="gramStart"/>
      <w:r w:rsidR="00CB1FD7" w:rsidRPr="00CF6A45">
        <w:rPr>
          <w:rFonts w:ascii="Trebuchet MS" w:hAnsi="Trebuchet MS"/>
          <w:color w:val="auto"/>
          <w:sz w:val="20"/>
        </w:rPr>
        <w:t>A majority of the Advisory Committee,</w:t>
      </w:r>
      <w:proofErr w:type="gramEnd"/>
      <w:r w:rsidR="00CB1FD7" w:rsidRPr="00CF6A45">
        <w:rPr>
          <w:rFonts w:ascii="Trebuchet MS" w:hAnsi="Trebuchet MS"/>
          <w:color w:val="auto"/>
          <w:sz w:val="20"/>
        </w:rPr>
        <w:t xml:space="preserve"> must vote for the student to pass the defense. </w:t>
      </w:r>
      <w:r w:rsidR="005F603C" w:rsidRPr="00CF6A45">
        <w:rPr>
          <w:rFonts w:ascii="Trebuchet MS" w:hAnsi="Trebuchet MS"/>
          <w:color w:val="auto"/>
          <w:sz w:val="20"/>
        </w:rPr>
        <w:t xml:space="preserve">The </w:t>
      </w:r>
      <w:r w:rsidR="00BF62E8" w:rsidRPr="00CF6A45">
        <w:rPr>
          <w:rFonts w:ascii="Trebuchet MS" w:hAnsi="Trebuchet MS"/>
          <w:color w:val="auto"/>
          <w:sz w:val="20"/>
        </w:rPr>
        <w:t xml:space="preserve">advisor’s vote must be positive. </w:t>
      </w:r>
      <w:r w:rsidRPr="00CF6A45">
        <w:rPr>
          <w:rFonts w:ascii="Trebuchet MS" w:hAnsi="Trebuchet MS"/>
          <w:color w:val="auto"/>
          <w:sz w:val="20"/>
        </w:rPr>
        <w:t xml:space="preserve"> In case of failure, the </w:t>
      </w:r>
      <w:r w:rsidR="00BF62E8" w:rsidRPr="00CF6A45">
        <w:rPr>
          <w:rFonts w:ascii="Trebuchet MS" w:hAnsi="Trebuchet MS"/>
          <w:color w:val="auto"/>
          <w:sz w:val="20"/>
        </w:rPr>
        <w:t xml:space="preserve">dissertation </w:t>
      </w:r>
      <w:r w:rsidR="00D53A4A" w:rsidRPr="00CF6A45">
        <w:rPr>
          <w:rFonts w:ascii="Trebuchet MS" w:hAnsi="Trebuchet MS"/>
          <w:color w:val="auto"/>
          <w:sz w:val="20"/>
        </w:rPr>
        <w:t xml:space="preserve">defense </w:t>
      </w:r>
      <w:r w:rsidRPr="00CF6A45">
        <w:rPr>
          <w:rFonts w:ascii="Trebuchet MS" w:hAnsi="Trebuchet MS"/>
          <w:color w:val="auto"/>
          <w:sz w:val="20"/>
        </w:rPr>
        <w:t xml:space="preserve">may be retaken after </w:t>
      </w:r>
      <w:proofErr w:type="gramStart"/>
      <w:r w:rsidRPr="00CF6A45">
        <w:rPr>
          <w:rFonts w:ascii="Trebuchet MS" w:hAnsi="Trebuchet MS"/>
          <w:color w:val="auto"/>
          <w:sz w:val="20"/>
        </w:rPr>
        <w:t>a period of time</w:t>
      </w:r>
      <w:proofErr w:type="gramEnd"/>
      <w:r w:rsidRPr="00CF6A45">
        <w:rPr>
          <w:rFonts w:ascii="Trebuchet MS" w:hAnsi="Trebuchet MS"/>
          <w:color w:val="auto"/>
          <w:sz w:val="20"/>
        </w:rPr>
        <w:t xml:space="preserve"> determined by the </w:t>
      </w:r>
      <w:r w:rsidRPr="00CF6A45">
        <w:rPr>
          <w:rFonts w:ascii="Trebuchet MS" w:hAnsi="Trebuchet MS"/>
          <w:color w:val="auto"/>
          <w:sz w:val="20"/>
        </w:rPr>
        <w:lastRenderedPageBreak/>
        <w:t>Advisory Committee.</w:t>
      </w:r>
      <w:r w:rsidR="00BF62E8" w:rsidRPr="00CF6A45">
        <w:rPr>
          <w:rFonts w:ascii="Trebuchet MS" w:hAnsi="Trebuchet MS"/>
          <w:color w:val="auto"/>
          <w:sz w:val="20"/>
        </w:rPr>
        <w:t xml:space="preserve"> Only two attempts at defense are allowed. </w:t>
      </w:r>
    </w:p>
    <w:p w14:paraId="3C5DE4A4" w14:textId="77777777" w:rsidR="00E4764B" w:rsidRPr="00CF6A45" w:rsidRDefault="00E4764B">
      <w:pPr>
        <w:pStyle w:val="H3"/>
        <w:jc w:val="both"/>
        <w:rPr>
          <w:rFonts w:ascii="Trebuchet MS" w:hAnsi="Trebuchet MS"/>
          <w:sz w:val="24"/>
          <w:szCs w:val="24"/>
        </w:rPr>
      </w:pPr>
      <w:r w:rsidRPr="00CF6A45">
        <w:rPr>
          <w:rStyle w:val="HTMLMarkup"/>
          <w:rFonts w:ascii="Trebuchet MS" w:hAnsi="Trebuchet MS"/>
          <w:color w:val="auto"/>
          <w:sz w:val="24"/>
          <w:szCs w:val="24"/>
        </w:rPr>
        <w:t>&lt;!--mstheme--&gt;</w:t>
      </w:r>
      <w:r w:rsidRPr="00CF6A45">
        <w:rPr>
          <w:rStyle w:val="Strong"/>
          <w:rFonts w:ascii="Trebuchet MS" w:hAnsi="Trebuchet MS"/>
          <w:b/>
          <w:sz w:val="24"/>
          <w:szCs w:val="24"/>
        </w:rPr>
        <w:t>IV. RESIDENC</w:t>
      </w:r>
      <w:r w:rsidR="00E920DD" w:rsidRPr="00CF6A45">
        <w:rPr>
          <w:rStyle w:val="Strong"/>
          <w:rFonts w:ascii="Trebuchet MS" w:hAnsi="Trebuchet MS"/>
          <w:b/>
          <w:sz w:val="24"/>
          <w:szCs w:val="24"/>
        </w:rPr>
        <w:t>Y</w:t>
      </w:r>
      <w:r w:rsidRPr="00CF6A45">
        <w:rPr>
          <w:rStyle w:val="Strong"/>
          <w:rFonts w:ascii="Trebuchet MS" w:hAnsi="Trebuchet MS"/>
          <w:b/>
          <w:sz w:val="24"/>
          <w:szCs w:val="24"/>
        </w:rPr>
        <w:t xml:space="preserve"> REQUIREMENT</w:t>
      </w:r>
      <w:r w:rsidRPr="00CF6A45">
        <w:rPr>
          <w:rStyle w:val="HTMLMarkup"/>
          <w:rFonts w:ascii="Trebuchet MS" w:hAnsi="Trebuchet MS"/>
          <w:color w:val="auto"/>
          <w:sz w:val="24"/>
          <w:szCs w:val="24"/>
        </w:rPr>
        <w:t>&lt;!--mstheme--&gt;</w:t>
      </w:r>
    </w:p>
    <w:p w14:paraId="79192E9B" w14:textId="77777777" w:rsidR="00E4764B" w:rsidRPr="00CF6A45" w:rsidRDefault="00E4764B">
      <w:pPr>
        <w:jc w:val="both"/>
        <w:rPr>
          <w:rStyle w:val="HTMLMarkup"/>
          <w:rFonts w:ascii="Trebuchet MS" w:hAnsi="Trebuchet MS"/>
          <w:vanish w:val="0"/>
          <w:color w:val="auto"/>
          <w:sz w:val="20"/>
        </w:rPr>
      </w:pPr>
      <w:r w:rsidRPr="00CF6A45">
        <w:rPr>
          <w:rFonts w:ascii="Trebuchet MS" w:hAnsi="Trebuchet MS"/>
          <w:color w:val="auto"/>
          <w:sz w:val="20"/>
        </w:rPr>
        <w:t>The minimum residenc</w:t>
      </w:r>
      <w:r w:rsidR="005132F7" w:rsidRPr="00CF6A45">
        <w:rPr>
          <w:rFonts w:ascii="Trebuchet MS" w:hAnsi="Trebuchet MS"/>
          <w:color w:val="auto"/>
          <w:sz w:val="20"/>
        </w:rPr>
        <w:t>y</w:t>
      </w:r>
      <w:r w:rsidRPr="00CF6A45">
        <w:rPr>
          <w:rFonts w:ascii="Trebuchet MS" w:hAnsi="Trebuchet MS"/>
          <w:color w:val="auto"/>
          <w:sz w:val="20"/>
        </w:rPr>
        <w:t xml:space="preserve"> requirement is six </w:t>
      </w:r>
      <w:r w:rsidR="00EF5FEB" w:rsidRPr="00CF6A45">
        <w:rPr>
          <w:rFonts w:ascii="Trebuchet MS" w:hAnsi="Trebuchet MS"/>
          <w:color w:val="auto"/>
          <w:sz w:val="20"/>
        </w:rPr>
        <w:t>credit hours</w:t>
      </w:r>
      <w:r w:rsidR="00E45F64" w:rsidRPr="00CF6A45">
        <w:rPr>
          <w:rFonts w:ascii="Trebuchet MS" w:hAnsi="Trebuchet MS"/>
          <w:color w:val="auto"/>
          <w:sz w:val="20"/>
        </w:rPr>
        <w:t xml:space="preserve"> </w:t>
      </w:r>
      <w:r w:rsidR="006B072E" w:rsidRPr="00CF6A45">
        <w:rPr>
          <w:rFonts w:ascii="Trebuchet MS" w:hAnsi="Trebuchet MS"/>
          <w:color w:val="auto"/>
          <w:sz w:val="20"/>
        </w:rPr>
        <w:t xml:space="preserve">of </w:t>
      </w:r>
      <w:r w:rsidR="00F85CFF" w:rsidRPr="00CF6A45">
        <w:rPr>
          <w:rFonts w:ascii="Trebuchet MS" w:hAnsi="Trebuchet MS"/>
          <w:color w:val="auto"/>
          <w:sz w:val="20"/>
        </w:rPr>
        <w:t xml:space="preserve">regular courses </w:t>
      </w:r>
      <w:r w:rsidR="00E45F64" w:rsidRPr="00CF6A45">
        <w:rPr>
          <w:rFonts w:ascii="Trebuchet MS" w:hAnsi="Trebuchet MS"/>
          <w:color w:val="auto"/>
          <w:sz w:val="20"/>
        </w:rPr>
        <w:t xml:space="preserve">at the </w:t>
      </w:r>
      <w:r w:rsidR="00F85CFF" w:rsidRPr="00CF6A45">
        <w:rPr>
          <w:rFonts w:ascii="Trebuchet MS" w:hAnsi="Trebuchet MS"/>
          <w:color w:val="auto"/>
          <w:sz w:val="20"/>
        </w:rPr>
        <w:t>5000</w:t>
      </w:r>
      <w:r w:rsidR="00E45F64" w:rsidRPr="00CF6A45">
        <w:rPr>
          <w:rFonts w:ascii="Trebuchet MS" w:hAnsi="Trebuchet MS"/>
          <w:color w:val="auto"/>
          <w:sz w:val="20"/>
        </w:rPr>
        <w:t xml:space="preserve"> level</w:t>
      </w:r>
      <w:r w:rsidR="00F85CFF" w:rsidRPr="00CF6A45">
        <w:rPr>
          <w:rFonts w:ascii="Trebuchet MS" w:hAnsi="Trebuchet MS"/>
          <w:color w:val="auto"/>
          <w:sz w:val="20"/>
        </w:rPr>
        <w:t xml:space="preserve"> and above not</w:t>
      </w:r>
      <w:r w:rsidR="00F85CFF" w:rsidRPr="00CF6A45">
        <w:rPr>
          <w:rFonts w:ascii="Trebuchet MS" w:hAnsi="Trebuchet MS"/>
          <w:b/>
          <w:color w:val="auto"/>
          <w:sz w:val="20"/>
        </w:rPr>
        <w:t xml:space="preserve"> </w:t>
      </w:r>
      <w:r w:rsidR="00E45F64" w:rsidRPr="00CF6A45">
        <w:rPr>
          <w:rFonts w:ascii="Trebuchet MS" w:hAnsi="Trebuchet MS"/>
          <w:color w:val="auto"/>
          <w:sz w:val="20"/>
        </w:rPr>
        <w:t xml:space="preserve">including </w:t>
      </w:r>
      <w:r w:rsidR="00F85CFF" w:rsidRPr="00CF6A45">
        <w:rPr>
          <w:rFonts w:ascii="Trebuchet MS" w:hAnsi="Trebuchet MS"/>
          <w:color w:val="auto"/>
          <w:sz w:val="20"/>
        </w:rPr>
        <w:t>dissertation credit hours</w:t>
      </w:r>
      <w:r w:rsidR="00EF5FEB" w:rsidRPr="00CF6A45">
        <w:rPr>
          <w:rFonts w:ascii="Trebuchet MS" w:hAnsi="Trebuchet MS"/>
          <w:color w:val="auto"/>
          <w:sz w:val="20"/>
        </w:rPr>
        <w:t xml:space="preserve">. </w:t>
      </w:r>
    </w:p>
    <w:p w14:paraId="561DF801" w14:textId="77777777" w:rsidR="00E4764B" w:rsidRPr="00CF6A45" w:rsidRDefault="00E4764B">
      <w:pPr>
        <w:pStyle w:val="H3"/>
        <w:jc w:val="both"/>
        <w:rPr>
          <w:rFonts w:ascii="Trebuchet MS" w:hAnsi="Trebuchet MS"/>
          <w:sz w:val="24"/>
          <w:szCs w:val="24"/>
        </w:rPr>
      </w:pPr>
      <w:r w:rsidRPr="00CF6A45">
        <w:rPr>
          <w:rStyle w:val="HTMLMarkup"/>
          <w:rFonts w:ascii="Trebuchet MS" w:hAnsi="Trebuchet MS"/>
          <w:color w:val="auto"/>
          <w:sz w:val="24"/>
          <w:szCs w:val="24"/>
        </w:rPr>
        <w:t>&lt;!--mstheme--&gt;</w:t>
      </w:r>
      <w:r w:rsidRPr="00CF6A45">
        <w:rPr>
          <w:rFonts w:ascii="Trebuchet MS" w:hAnsi="Trebuchet MS"/>
          <w:sz w:val="24"/>
          <w:szCs w:val="24"/>
        </w:rPr>
        <w:t>V.  TIME LIMIT FOR COMPLETION OF DEGREE</w:t>
      </w:r>
      <w:r w:rsidRPr="00CF6A45">
        <w:rPr>
          <w:rStyle w:val="HTMLMarkup"/>
          <w:rFonts w:ascii="Trebuchet MS" w:hAnsi="Trebuchet MS"/>
          <w:color w:val="auto"/>
          <w:sz w:val="24"/>
          <w:szCs w:val="24"/>
        </w:rPr>
        <w:t>&lt;!--mstheme--&gt;</w:t>
      </w:r>
    </w:p>
    <w:p w14:paraId="56C01667" w14:textId="77777777" w:rsidR="00E4764B" w:rsidRPr="00CF6A45" w:rsidRDefault="00E4764B" w:rsidP="00B20469">
      <w:pPr>
        <w:jc w:val="both"/>
        <w:rPr>
          <w:rStyle w:val="HTMLMarkup"/>
          <w:rFonts w:ascii="Trebuchet MS" w:hAnsi="Trebuchet MS"/>
          <w:vanish w:val="0"/>
          <w:color w:val="auto"/>
          <w:sz w:val="20"/>
        </w:rPr>
      </w:pPr>
      <w:r w:rsidRPr="00CF6A45">
        <w:rPr>
          <w:rFonts w:ascii="Trebuchet MS" w:hAnsi="Trebuchet MS"/>
          <w:color w:val="auto"/>
          <w:sz w:val="20"/>
        </w:rPr>
        <w:t>Individuals who are admitted as doctoral students normally are expected to complete a</w:t>
      </w:r>
      <w:r w:rsidR="009B06E8" w:rsidRPr="00CF6A45">
        <w:rPr>
          <w:rFonts w:ascii="Trebuchet MS" w:hAnsi="Trebuchet MS"/>
          <w:color w:val="auto"/>
          <w:sz w:val="20"/>
        </w:rPr>
        <w:t xml:space="preserve">ll degree requirements within </w:t>
      </w:r>
      <w:r w:rsidR="00F95775" w:rsidRPr="00CF6A45">
        <w:rPr>
          <w:rFonts w:ascii="Trebuchet MS" w:hAnsi="Trebuchet MS"/>
          <w:color w:val="auto"/>
          <w:sz w:val="20"/>
        </w:rPr>
        <w:t>nine</w:t>
      </w:r>
      <w:r w:rsidRPr="00CF6A45">
        <w:rPr>
          <w:rFonts w:ascii="Trebuchet MS" w:hAnsi="Trebuchet MS"/>
          <w:color w:val="auto"/>
          <w:sz w:val="20"/>
        </w:rPr>
        <w:t xml:space="preserve"> years from the date of the start of course work in the doctoral program. For students who fail to complete the degree in the </w:t>
      </w:r>
      <w:r w:rsidR="00F95775" w:rsidRPr="00CF6A45">
        <w:rPr>
          <w:rFonts w:ascii="Trebuchet MS" w:hAnsi="Trebuchet MS"/>
          <w:color w:val="auto"/>
          <w:sz w:val="20"/>
        </w:rPr>
        <w:t>nine</w:t>
      </w:r>
      <w:r w:rsidRPr="00CF6A45">
        <w:rPr>
          <w:rFonts w:ascii="Trebuchet MS" w:hAnsi="Trebuchet MS"/>
          <w:color w:val="auto"/>
          <w:sz w:val="20"/>
        </w:rPr>
        <w:t xml:space="preserve">-year period, the Department must file an annual statement with the Graduate Dean giving the reasons why the </w:t>
      </w:r>
      <w:r w:rsidR="00BD03F5" w:rsidRPr="00CF6A45">
        <w:rPr>
          <w:rFonts w:ascii="Trebuchet MS" w:hAnsi="Trebuchet MS"/>
          <w:color w:val="auto"/>
          <w:sz w:val="20"/>
        </w:rPr>
        <w:t xml:space="preserve">CS PhD </w:t>
      </w:r>
      <w:r w:rsidRPr="00CF6A45">
        <w:rPr>
          <w:rFonts w:ascii="Trebuchet MS" w:hAnsi="Trebuchet MS"/>
          <w:color w:val="auto"/>
          <w:sz w:val="20"/>
        </w:rPr>
        <w:t>Program Director believes that the student is making adequate progress and should be allowed to continue in the program. This request must be signed by three members of the graduate faculty who serve on the student's Advisory Committee. If the Graduate Dean approves this statement, the students may continue his/her studies for one additional year.</w:t>
      </w:r>
    </w:p>
    <w:p w14:paraId="222857AB" w14:textId="77777777" w:rsidR="00E4764B" w:rsidRPr="00CF6A45" w:rsidRDefault="00E4764B">
      <w:pPr>
        <w:pStyle w:val="H3"/>
        <w:jc w:val="both"/>
        <w:rPr>
          <w:rFonts w:ascii="Trebuchet MS" w:hAnsi="Trebuchet MS"/>
          <w:sz w:val="24"/>
          <w:szCs w:val="24"/>
        </w:rPr>
      </w:pPr>
      <w:r w:rsidRPr="00CF6A45">
        <w:rPr>
          <w:rStyle w:val="HTMLMarkup"/>
          <w:rFonts w:ascii="Trebuchet MS" w:hAnsi="Trebuchet MS"/>
          <w:color w:val="auto"/>
          <w:sz w:val="24"/>
          <w:szCs w:val="24"/>
        </w:rPr>
        <w:t>&lt;!--mstheme--&gt;</w:t>
      </w:r>
      <w:r w:rsidRPr="00CF6A45">
        <w:rPr>
          <w:rFonts w:ascii="Trebuchet MS" w:hAnsi="Trebuchet MS"/>
          <w:sz w:val="24"/>
          <w:szCs w:val="24"/>
        </w:rPr>
        <w:t>VI. Further Information</w:t>
      </w:r>
      <w:r w:rsidRPr="00CF6A45">
        <w:rPr>
          <w:rStyle w:val="HTMLMarkup"/>
          <w:rFonts w:ascii="Trebuchet MS" w:hAnsi="Trebuchet MS"/>
          <w:color w:val="auto"/>
          <w:sz w:val="24"/>
          <w:szCs w:val="24"/>
        </w:rPr>
        <w:t>&lt;!--mstheme--&gt;</w:t>
      </w:r>
    </w:p>
    <w:p w14:paraId="00B80455" w14:textId="77777777" w:rsidR="00E4764B" w:rsidRPr="00CF6A45" w:rsidRDefault="00E4764B" w:rsidP="0031727B">
      <w:pPr>
        <w:spacing w:before="0" w:after="0"/>
        <w:rPr>
          <w:rFonts w:ascii="Trebuchet MS" w:hAnsi="Trebuchet MS"/>
          <w:b/>
          <w:color w:val="auto"/>
          <w:sz w:val="20"/>
        </w:rPr>
      </w:pPr>
      <w:r w:rsidRPr="00CF6A45">
        <w:rPr>
          <w:rFonts w:ascii="Trebuchet MS" w:hAnsi="Trebuchet MS"/>
          <w:b/>
          <w:color w:val="auto"/>
          <w:sz w:val="20"/>
        </w:rPr>
        <w:t>For more information, call (719) 2</w:t>
      </w:r>
      <w:r w:rsidR="000B345D" w:rsidRPr="00CF6A45">
        <w:rPr>
          <w:rFonts w:ascii="Trebuchet MS" w:hAnsi="Trebuchet MS"/>
          <w:b/>
          <w:color w:val="auto"/>
          <w:sz w:val="20"/>
        </w:rPr>
        <w:t>55</w:t>
      </w:r>
      <w:r w:rsidRPr="00CF6A45">
        <w:rPr>
          <w:rFonts w:ascii="Trebuchet MS" w:hAnsi="Trebuchet MS"/>
          <w:b/>
          <w:color w:val="auto"/>
          <w:sz w:val="20"/>
        </w:rPr>
        <w:t>-</w:t>
      </w:r>
      <w:r w:rsidR="00E45F64" w:rsidRPr="00CF6A45">
        <w:rPr>
          <w:rFonts w:ascii="Trebuchet MS" w:hAnsi="Trebuchet MS"/>
          <w:b/>
          <w:color w:val="auto"/>
          <w:sz w:val="20"/>
        </w:rPr>
        <w:t>3325</w:t>
      </w:r>
      <w:r w:rsidRPr="00CF6A45">
        <w:rPr>
          <w:rFonts w:ascii="Trebuchet MS" w:hAnsi="Trebuchet MS"/>
          <w:b/>
          <w:color w:val="auto"/>
          <w:sz w:val="20"/>
        </w:rPr>
        <w:t>, visit our Web site at</w:t>
      </w:r>
      <w:r w:rsidR="002C7D08" w:rsidRPr="00CF6A45">
        <w:rPr>
          <w:rFonts w:ascii="Trebuchet MS" w:hAnsi="Trebuchet MS"/>
          <w:b/>
          <w:color w:val="auto"/>
          <w:sz w:val="20"/>
        </w:rPr>
        <w:t xml:space="preserve"> </w:t>
      </w:r>
      <w:hyperlink r:id="rId12" w:history="1">
        <w:r w:rsidR="0031727B" w:rsidRPr="00CF6A45">
          <w:rPr>
            <w:rStyle w:val="Hyperlink"/>
            <w:rFonts w:ascii="Trebuchet MS" w:hAnsi="Trebuchet MS"/>
            <w:b/>
            <w:color w:val="auto"/>
            <w:sz w:val="20"/>
          </w:rPr>
          <w:t>http://eas.uccs.edu/cs</w:t>
        </w:r>
      </w:hyperlink>
      <w:r w:rsidR="0031727B" w:rsidRPr="00CF6A45">
        <w:rPr>
          <w:rFonts w:ascii="Trebuchet MS" w:hAnsi="Trebuchet MS"/>
          <w:b/>
          <w:color w:val="auto"/>
          <w:sz w:val="20"/>
        </w:rPr>
        <w:t>,</w:t>
      </w:r>
      <w:r w:rsidRPr="00CF6A45">
        <w:rPr>
          <w:rFonts w:ascii="Trebuchet MS" w:hAnsi="Trebuchet MS"/>
          <w:b/>
          <w:color w:val="auto"/>
          <w:sz w:val="20"/>
        </w:rPr>
        <w:t xml:space="preserve"> </w:t>
      </w:r>
      <w:r w:rsidR="00E920DD" w:rsidRPr="00CF6A45">
        <w:rPr>
          <w:rFonts w:ascii="Trebuchet MS" w:hAnsi="Trebuchet MS"/>
          <w:b/>
          <w:color w:val="auto"/>
          <w:sz w:val="20"/>
        </w:rPr>
        <w:t xml:space="preserve">or </w:t>
      </w:r>
      <w:r w:rsidRPr="00CF6A45">
        <w:rPr>
          <w:rFonts w:ascii="Trebuchet MS" w:hAnsi="Trebuchet MS"/>
          <w:b/>
          <w:color w:val="auto"/>
          <w:sz w:val="20"/>
        </w:rPr>
        <w:t xml:space="preserve">e-mail </w:t>
      </w:r>
      <w:hyperlink r:id="rId13" w:history="1">
        <w:r w:rsidR="00CA7BE5" w:rsidRPr="00CF6A45">
          <w:rPr>
            <w:rStyle w:val="Hyperlink"/>
            <w:rFonts w:ascii="Trebuchet MS" w:hAnsi="Trebuchet MS"/>
            <w:b/>
            <w:color w:val="auto"/>
            <w:sz w:val="20"/>
          </w:rPr>
          <w:t>csinfo@uccs.edu</w:t>
        </w:r>
      </w:hyperlink>
      <w:r w:rsidR="00E45F64" w:rsidRPr="00CF6A45">
        <w:rPr>
          <w:rFonts w:ascii="Trebuchet MS" w:hAnsi="Trebuchet MS"/>
          <w:b/>
          <w:color w:val="auto"/>
          <w:sz w:val="20"/>
        </w:rPr>
        <w:t xml:space="preserve">. </w:t>
      </w:r>
    </w:p>
    <w:p w14:paraId="2E8ACFC0" w14:textId="77777777" w:rsidR="00453930" w:rsidRPr="00CF6A45" w:rsidRDefault="002E64AC" w:rsidP="00453930">
      <w:pPr>
        <w:jc w:val="center"/>
        <w:rPr>
          <w:rStyle w:val="HTMLMarkup"/>
          <w:vanish w:val="0"/>
          <w:color w:val="auto"/>
        </w:rPr>
      </w:pPr>
      <w:r w:rsidRPr="00CF6A45">
        <w:rPr>
          <w:noProof/>
          <w:snapToGrid/>
          <w:color w:val="auto"/>
          <w:szCs w:val="24"/>
        </w:rPr>
        <w:drawing>
          <wp:inline distT="0" distB="0" distL="0" distR="0" wp14:anchorId="0671B43B" wp14:editId="7574BED3">
            <wp:extent cx="5280025" cy="61595"/>
            <wp:effectExtent l="0" t="0" r="0" b="0"/>
            <wp:docPr id="9"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80025" cy="61595"/>
                    </a:xfrm>
                    <a:prstGeom prst="rect">
                      <a:avLst/>
                    </a:prstGeom>
                    <a:noFill/>
                    <a:ln>
                      <a:noFill/>
                    </a:ln>
                  </pic:spPr>
                </pic:pic>
              </a:graphicData>
            </a:graphic>
          </wp:inline>
        </w:drawing>
      </w:r>
    </w:p>
    <w:sectPr w:rsidR="00453930" w:rsidRPr="00CF6A45" w:rsidSect="008867D1">
      <w:headerReference w:type="even" r:id="rId14"/>
      <w:headerReference w:type="default" r:id="rId15"/>
      <w:footerReference w:type="even" r:id="rId16"/>
      <w:footerReference w:type="default" r:id="rId17"/>
      <w:headerReference w:type="first" r:id="rId18"/>
      <w:footerReference w:type="first" r:id="rId19"/>
      <w:pgSz w:w="12240" w:h="15840"/>
      <w:pgMar w:top="720" w:right="1008" w:bottom="720" w:left="1008"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D5B0A" w14:textId="77777777" w:rsidR="00612F03" w:rsidRDefault="00612F03">
      <w:pPr>
        <w:spacing w:before="0" w:after="0"/>
      </w:pPr>
      <w:r>
        <w:separator/>
      </w:r>
    </w:p>
  </w:endnote>
  <w:endnote w:type="continuationSeparator" w:id="0">
    <w:p w14:paraId="2AE09010" w14:textId="77777777" w:rsidR="00612F03" w:rsidRDefault="00612F0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5D6D5" w14:textId="77777777" w:rsidR="001028D2" w:rsidRDefault="001028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19F9CB2" w14:textId="77777777" w:rsidR="001028D2" w:rsidRDefault="001028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F8EAC" w14:textId="77777777" w:rsidR="001028D2" w:rsidRDefault="001028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5BB8">
      <w:rPr>
        <w:rStyle w:val="PageNumber"/>
        <w:noProof/>
      </w:rPr>
      <w:t>4</w:t>
    </w:r>
    <w:r>
      <w:rPr>
        <w:rStyle w:val="PageNumber"/>
      </w:rPr>
      <w:fldChar w:fldCharType="end"/>
    </w:r>
  </w:p>
  <w:p w14:paraId="655110A2" w14:textId="77777777" w:rsidR="001028D2" w:rsidRDefault="001028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BA299" w14:textId="77777777" w:rsidR="002401CD" w:rsidRDefault="002401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36777" w14:textId="77777777" w:rsidR="00612F03" w:rsidRDefault="00612F03">
      <w:pPr>
        <w:spacing w:before="0" w:after="0"/>
      </w:pPr>
      <w:r>
        <w:separator/>
      </w:r>
    </w:p>
  </w:footnote>
  <w:footnote w:type="continuationSeparator" w:id="0">
    <w:p w14:paraId="58FCF52D" w14:textId="77777777" w:rsidR="00612F03" w:rsidRDefault="00612F0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78503" w14:textId="77777777" w:rsidR="002401CD" w:rsidRDefault="002401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A586C" w14:textId="77777777" w:rsidR="002401CD" w:rsidRDefault="002401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66C0A" w14:textId="77777777" w:rsidR="002401CD" w:rsidRDefault="002401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C9A5E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C5C6E"/>
    <w:multiLevelType w:val="hybridMultilevel"/>
    <w:tmpl w:val="533C9A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2051A9"/>
    <w:multiLevelType w:val="hybridMultilevel"/>
    <w:tmpl w:val="09ECE9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A8454E"/>
    <w:multiLevelType w:val="hybridMultilevel"/>
    <w:tmpl w:val="56B867FA"/>
    <w:lvl w:ilvl="0" w:tplc="782213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980636"/>
    <w:multiLevelType w:val="hybridMultilevel"/>
    <w:tmpl w:val="E8B28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D2D33B6"/>
    <w:multiLevelType w:val="multilevel"/>
    <w:tmpl w:val="F9A4C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0D27B0"/>
    <w:multiLevelType w:val="hybridMultilevel"/>
    <w:tmpl w:val="A838E2D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A9611EA"/>
    <w:multiLevelType w:val="hybridMultilevel"/>
    <w:tmpl w:val="CB3E99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0165909">
    <w:abstractNumId w:val="0"/>
  </w:num>
  <w:num w:numId="2" w16cid:durableId="629438878">
    <w:abstractNumId w:val="6"/>
  </w:num>
  <w:num w:numId="3" w16cid:durableId="1988045295">
    <w:abstractNumId w:val="7"/>
  </w:num>
  <w:num w:numId="4" w16cid:durableId="2061049024">
    <w:abstractNumId w:val="2"/>
  </w:num>
  <w:num w:numId="5" w16cid:durableId="610208857">
    <w:abstractNumId w:val="1"/>
  </w:num>
  <w:num w:numId="6" w16cid:durableId="1930195479">
    <w:abstractNumId w:val="5"/>
  </w:num>
  <w:num w:numId="7" w16cid:durableId="1224751121">
    <w:abstractNumId w:val="4"/>
  </w:num>
  <w:num w:numId="8" w16cid:durableId="10045551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revisionView w:insDel="0" w:formatting="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1EE"/>
    <w:rsid w:val="00001707"/>
    <w:rsid w:val="00010934"/>
    <w:rsid w:val="00011F6C"/>
    <w:rsid w:val="0001400A"/>
    <w:rsid w:val="00017E92"/>
    <w:rsid w:val="00020521"/>
    <w:rsid w:val="000374A2"/>
    <w:rsid w:val="00046E37"/>
    <w:rsid w:val="000532C1"/>
    <w:rsid w:val="00062B3D"/>
    <w:rsid w:val="00064791"/>
    <w:rsid w:val="00065F37"/>
    <w:rsid w:val="00074551"/>
    <w:rsid w:val="00082760"/>
    <w:rsid w:val="00087A0E"/>
    <w:rsid w:val="00091D95"/>
    <w:rsid w:val="000A04DD"/>
    <w:rsid w:val="000A18E9"/>
    <w:rsid w:val="000A18EE"/>
    <w:rsid w:val="000B1127"/>
    <w:rsid w:val="000B345D"/>
    <w:rsid w:val="000D10EF"/>
    <w:rsid w:val="000F04D1"/>
    <w:rsid w:val="001028D2"/>
    <w:rsid w:val="001037D6"/>
    <w:rsid w:val="00104180"/>
    <w:rsid w:val="001119AD"/>
    <w:rsid w:val="00115FF5"/>
    <w:rsid w:val="001259CC"/>
    <w:rsid w:val="0013249F"/>
    <w:rsid w:val="00135A73"/>
    <w:rsid w:val="0014090A"/>
    <w:rsid w:val="00141387"/>
    <w:rsid w:val="001417C6"/>
    <w:rsid w:val="00150F17"/>
    <w:rsid w:val="0015181A"/>
    <w:rsid w:val="00152063"/>
    <w:rsid w:val="00164115"/>
    <w:rsid w:val="0017452A"/>
    <w:rsid w:val="00174EA4"/>
    <w:rsid w:val="00181A28"/>
    <w:rsid w:val="00192862"/>
    <w:rsid w:val="00193571"/>
    <w:rsid w:val="00197F4F"/>
    <w:rsid w:val="001C0FD6"/>
    <w:rsid w:val="001D2A10"/>
    <w:rsid w:val="001E44A6"/>
    <w:rsid w:val="001E5453"/>
    <w:rsid w:val="001E6354"/>
    <w:rsid w:val="001F4A87"/>
    <w:rsid w:val="001F5AA4"/>
    <w:rsid w:val="00214763"/>
    <w:rsid w:val="00214904"/>
    <w:rsid w:val="00224556"/>
    <w:rsid w:val="00226371"/>
    <w:rsid w:val="002360E5"/>
    <w:rsid w:val="002401CD"/>
    <w:rsid w:val="002445ED"/>
    <w:rsid w:val="00253CA0"/>
    <w:rsid w:val="0025510A"/>
    <w:rsid w:val="00264C42"/>
    <w:rsid w:val="00272DB5"/>
    <w:rsid w:val="00284E5D"/>
    <w:rsid w:val="0029617E"/>
    <w:rsid w:val="00297F2D"/>
    <w:rsid w:val="002A1098"/>
    <w:rsid w:val="002A466B"/>
    <w:rsid w:val="002A5C2A"/>
    <w:rsid w:val="002B4655"/>
    <w:rsid w:val="002C6BBA"/>
    <w:rsid w:val="002C7D08"/>
    <w:rsid w:val="002E64AC"/>
    <w:rsid w:val="002F16DE"/>
    <w:rsid w:val="002F4B50"/>
    <w:rsid w:val="00300024"/>
    <w:rsid w:val="00315BB8"/>
    <w:rsid w:val="0031727B"/>
    <w:rsid w:val="00334830"/>
    <w:rsid w:val="00337AC9"/>
    <w:rsid w:val="00341B2E"/>
    <w:rsid w:val="0034525C"/>
    <w:rsid w:val="0035598B"/>
    <w:rsid w:val="00372690"/>
    <w:rsid w:val="00372FEB"/>
    <w:rsid w:val="00386BAA"/>
    <w:rsid w:val="00391D65"/>
    <w:rsid w:val="0039646E"/>
    <w:rsid w:val="003971EE"/>
    <w:rsid w:val="00397B21"/>
    <w:rsid w:val="003A1D82"/>
    <w:rsid w:val="003B4128"/>
    <w:rsid w:val="003C26E4"/>
    <w:rsid w:val="003C2D68"/>
    <w:rsid w:val="003D0CF3"/>
    <w:rsid w:val="003D3858"/>
    <w:rsid w:val="003E3E72"/>
    <w:rsid w:val="003E4750"/>
    <w:rsid w:val="003F256B"/>
    <w:rsid w:val="00400968"/>
    <w:rsid w:val="004053F2"/>
    <w:rsid w:val="004132C1"/>
    <w:rsid w:val="004206B6"/>
    <w:rsid w:val="00434868"/>
    <w:rsid w:val="00435046"/>
    <w:rsid w:val="00440074"/>
    <w:rsid w:val="00440653"/>
    <w:rsid w:val="00440F02"/>
    <w:rsid w:val="00441D0F"/>
    <w:rsid w:val="004448F1"/>
    <w:rsid w:val="00450C6C"/>
    <w:rsid w:val="00453930"/>
    <w:rsid w:val="00454703"/>
    <w:rsid w:val="004634C7"/>
    <w:rsid w:val="00465EB3"/>
    <w:rsid w:val="00467D83"/>
    <w:rsid w:val="00471683"/>
    <w:rsid w:val="0049154D"/>
    <w:rsid w:val="004A3729"/>
    <w:rsid w:val="004A76D5"/>
    <w:rsid w:val="004B4712"/>
    <w:rsid w:val="004B5D4A"/>
    <w:rsid w:val="004C6E6D"/>
    <w:rsid w:val="004D51CB"/>
    <w:rsid w:val="004E5AD4"/>
    <w:rsid w:val="004F2AF9"/>
    <w:rsid w:val="00500762"/>
    <w:rsid w:val="00501925"/>
    <w:rsid w:val="00503CCD"/>
    <w:rsid w:val="00504ED9"/>
    <w:rsid w:val="0050710A"/>
    <w:rsid w:val="005127D1"/>
    <w:rsid w:val="005132F7"/>
    <w:rsid w:val="00515A49"/>
    <w:rsid w:val="00524308"/>
    <w:rsid w:val="00524D6B"/>
    <w:rsid w:val="00524FD7"/>
    <w:rsid w:val="005321D0"/>
    <w:rsid w:val="00532833"/>
    <w:rsid w:val="0053455C"/>
    <w:rsid w:val="00542CE8"/>
    <w:rsid w:val="00544D58"/>
    <w:rsid w:val="00554C20"/>
    <w:rsid w:val="0056096B"/>
    <w:rsid w:val="00560D64"/>
    <w:rsid w:val="005774F6"/>
    <w:rsid w:val="00582486"/>
    <w:rsid w:val="00594C41"/>
    <w:rsid w:val="00595467"/>
    <w:rsid w:val="00597725"/>
    <w:rsid w:val="005A13E8"/>
    <w:rsid w:val="005A7C50"/>
    <w:rsid w:val="005B3BCA"/>
    <w:rsid w:val="005B5A64"/>
    <w:rsid w:val="005B6FF5"/>
    <w:rsid w:val="005D2E71"/>
    <w:rsid w:val="005E3746"/>
    <w:rsid w:val="005E67E9"/>
    <w:rsid w:val="005F34E1"/>
    <w:rsid w:val="005F603C"/>
    <w:rsid w:val="00603219"/>
    <w:rsid w:val="006104B3"/>
    <w:rsid w:val="00612F03"/>
    <w:rsid w:val="00633437"/>
    <w:rsid w:val="00646FF0"/>
    <w:rsid w:val="006519B3"/>
    <w:rsid w:val="0065390C"/>
    <w:rsid w:val="00656298"/>
    <w:rsid w:val="0065778F"/>
    <w:rsid w:val="006611D7"/>
    <w:rsid w:val="0066139D"/>
    <w:rsid w:val="006810AB"/>
    <w:rsid w:val="00683378"/>
    <w:rsid w:val="006840F4"/>
    <w:rsid w:val="006B072E"/>
    <w:rsid w:val="006B6AEB"/>
    <w:rsid w:val="006C0D0B"/>
    <w:rsid w:val="006C6330"/>
    <w:rsid w:val="006D1DE8"/>
    <w:rsid w:val="006D3842"/>
    <w:rsid w:val="006D4088"/>
    <w:rsid w:val="006E4AA0"/>
    <w:rsid w:val="006F1445"/>
    <w:rsid w:val="006F4839"/>
    <w:rsid w:val="00702101"/>
    <w:rsid w:val="007079EF"/>
    <w:rsid w:val="007154C6"/>
    <w:rsid w:val="00715517"/>
    <w:rsid w:val="00721CE8"/>
    <w:rsid w:val="00730E41"/>
    <w:rsid w:val="007421AF"/>
    <w:rsid w:val="0075541C"/>
    <w:rsid w:val="00760478"/>
    <w:rsid w:val="00761B2B"/>
    <w:rsid w:val="00762729"/>
    <w:rsid w:val="007706E6"/>
    <w:rsid w:val="00770FC0"/>
    <w:rsid w:val="007779EC"/>
    <w:rsid w:val="0078309E"/>
    <w:rsid w:val="00790CF3"/>
    <w:rsid w:val="007A3543"/>
    <w:rsid w:val="007A501D"/>
    <w:rsid w:val="007B4815"/>
    <w:rsid w:val="007C21DB"/>
    <w:rsid w:val="007C699A"/>
    <w:rsid w:val="007D1ABB"/>
    <w:rsid w:val="007E29B5"/>
    <w:rsid w:val="007F3975"/>
    <w:rsid w:val="0080294C"/>
    <w:rsid w:val="00806C20"/>
    <w:rsid w:val="00817466"/>
    <w:rsid w:val="008202E9"/>
    <w:rsid w:val="00831175"/>
    <w:rsid w:val="00831CB8"/>
    <w:rsid w:val="008327BF"/>
    <w:rsid w:val="008435AB"/>
    <w:rsid w:val="00844060"/>
    <w:rsid w:val="00845BF4"/>
    <w:rsid w:val="00845C08"/>
    <w:rsid w:val="00846A13"/>
    <w:rsid w:val="00851AA8"/>
    <w:rsid w:val="00854598"/>
    <w:rsid w:val="00855BBE"/>
    <w:rsid w:val="0086241F"/>
    <w:rsid w:val="0088167F"/>
    <w:rsid w:val="008848BE"/>
    <w:rsid w:val="008867D1"/>
    <w:rsid w:val="00890BBC"/>
    <w:rsid w:val="00894A2E"/>
    <w:rsid w:val="00895BCF"/>
    <w:rsid w:val="008A2C22"/>
    <w:rsid w:val="008B10AC"/>
    <w:rsid w:val="008B6A77"/>
    <w:rsid w:val="008C0746"/>
    <w:rsid w:val="008C180B"/>
    <w:rsid w:val="008C79C2"/>
    <w:rsid w:val="008D1599"/>
    <w:rsid w:val="008D48E6"/>
    <w:rsid w:val="008D7A94"/>
    <w:rsid w:val="008E0C60"/>
    <w:rsid w:val="008E29F1"/>
    <w:rsid w:val="00904048"/>
    <w:rsid w:val="00921E8E"/>
    <w:rsid w:val="009244A2"/>
    <w:rsid w:val="00925BD6"/>
    <w:rsid w:val="00961F90"/>
    <w:rsid w:val="00962FFC"/>
    <w:rsid w:val="0096697A"/>
    <w:rsid w:val="00966FF4"/>
    <w:rsid w:val="00977AB3"/>
    <w:rsid w:val="00983853"/>
    <w:rsid w:val="0099749E"/>
    <w:rsid w:val="009B06E8"/>
    <w:rsid w:val="009B1B96"/>
    <w:rsid w:val="009D175C"/>
    <w:rsid w:val="009F0CEF"/>
    <w:rsid w:val="009F5B98"/>
    <w:rsid w:val="00A04F26"/>
    <w:rsid w:val="00A205CC"/>
    <w:rsid w:val="00A45AB9"/>
    <w:rsid w:val="00A47B8A"/>
    <w:rsid w:val="00A507A3"/>
    <w:rsid w:val="00A50F94"/>
    <w:rsid w:val="00A514CC"/>
    <w:rsid w:val="00A559AA"/>
    <w:rsid w:val="00A559FD"/>
    <w:rsid w:val="00A61A30"/>
    <w:rsid w:val="00A663B9"/>
    <w:rsid w:val="00A8758E"/>
    <w:rsid w:val="00A90520"/>
    <w:rsid w:val="00A91898"/>
    <w:rsid w:val="00AA3A4E"/>
    <w:rsid w:val="00AA7397"/>
    <w:rsid w:val="00AC46B9"/>
    <w:rsid w:val="00AC59EC"/>
    <w:rsid w:val="00AD7125"/>
    <w:rsid w:val="00AD767B"/>
    <w:rsid w:val="00AF03C0"/>
    <w:rsid w:val="00AF2AEF"/>
    <w:rsid w:val="00B03012"/>
    <w:rsid w:val="00B1187D"/>
    <w:rsid w:val="00B13F24"/>
    <w:rsid w:val="00B17651"/>
    <w:rsid w:val="00B20469"/>
    <w:rsid w:val="00B22385"/>
    <w:rsid w:val="00B23609"/>
    <w:rsid w:val="00B320FA"/>
    <w:rsid w:val="00B34A04"/>
    <w:rsid w:val="00B37196"/>
    <w:rsid w:val="00B37E78"/>
    <w:rsid w:val="00B425F6"/>
    <w:rsid w:val="00B44989"/>
    <w:rsid w:val="00B46124"/>
    <w:rsid w:val="00B510E5"/>
    <w:rsid w:val="00B5354C"/>
    <w:rsid w:val="00B55AE2"/>
    <w:rsid w:val="00B615EB"/>
    <w:rsid w:val="00B7773D"/>
    <w:rsid w:val="00B81ED7"/>
    <w:rsid w:val="00B830C2"/>
    <w:rsid w:val="00B835CA"/>
    <w:rsid w:val="00BA091C"/>
    <w:rsid w:val="00BA1912"/>
    <w:rsid w:val="00BB115C"/>
    <w:rsid w:val="00BB2A16"/>
    <w:rsid w:val="00BD03F5"/>
    <w:rsid w:val="00BE29C4"/>
    <w:rsid w:val="00BE36BE"/>
    <w:rsid w:val="00BF62E8"/>
    <w:rsid w:val="00BF7795"/>
    <w:rsid w:val="00C0587B"/>
    <w:rsid w:val="00C1082F"/>
    <w:rsid w:val="00C21015"/>
    <w:rsid w:val="00C253AF"/>
    <w:rsid w:val="00C25B7E"/>
    <w:rsid w:val="00C31B3F"/>
    <w:rsid w:val="00C31CBC"/>
    <w:rsid w:val="00C45E4D"/>
    <w:rsid w:val="00C465D6"/>
    <w:rsid w:val="00C46812"/>
    <w:rsid w:val="00C4770F"/>
    <w:rsid w:val="00C56C55"/>
    <w:rsid w:val="00C62775"/>
    <w:rsid w:val="00C67E19"/>
    <w:rsid w:val="00C85B0F"/>
    <w:rsid w:val="00C9136E"/>
    <w:rsid w:val="00C97A3E"/>
    <w:rsid w:val="00CA067F"/>
    <w:rsid w:val="00CA5CF8"/>
    <w:rsid w:val="00CA7BE5"/>
    <w:rsid w:val="00CB1FD7"/>
    <w:rsid w:val="00CB44C6"/>
    <w:rsid w:val="00CC2164"/>
    <w:rsid w:val="00CC2C0E"/>
    <w:rsid w:val="00CC76FD"/>
    <w:rsid w:val="00CC7CF8"/>
    <w:rsid w:val="00CD206D"/>
    <w:rsid w:val="00CD7B5E"/>
    <w:rsid w:val="00CF6A15"/>
    <w:rsid w:val="00CF6A45"/>
    <w:rsid w:val="00D04302"/>
    <w:rsid w:val="00D228C6"/>
    <w:rsid w:val="00D25569"/>
    <w:rsid w:val="00D30036"/>
    <w:rsid w:val="00D304BA"/>
    <w:rsid w:val="00D3297F"/>
    <w:rsid w:val="00D32B8E"/>
    <w:rsid w:val="00D32F60"/>
    <w:rsid w:val="00D34DAA"/>
    <w:rsid w:val="00D4346C"/>
    <w:rsid w:val="00D44FDF"/>
    <w:rsid w:val="00D45A10"/>
    <w:rsid w:val="00D50379"/>
    <w:rsid w:val="00D53A4A"/>
    <w:rsid w:val="00D57C7D"/>
    <w:rsid w:val="00D6751D"/>
    <w:rsid w:val="00D73AB4"/>
    <w:rsid w:val="00D83295"/>
    <w:rsid w:val="00D8420B"/>
    <w:rsid w:val="00DA1238"/>
    <w:rsid w:val="00DA2DD7"/>
    <w:rsid w:val="00DB2869"/>
    <w:rsid w:val="00DB61C2"/>
    <w:rsid w:val="00DC101E"/>
    <w:rsid w:val="00DC554A"/>
    <w:rsid w:val="00DE3F7E"/>
    <w:rsid w:val="00DF03B0"/>
    <w:rsid w:val="00E0147D"/>
    <w:rsid w:val="00E028ED"/>
    <w:rsid w:val="00E06435"/>
    <w:rsid w:val="00E17580"/>
    <w:rsid w:val="00E17D9E"/>
    <w:rsid w:val="00E2515A"/>
    <w:rsid w:val="00E322E7"/>
    <w:rsid w:val="00E45F64"/>
    <w:rsid w:val="00E4764B"/>
    <w:rsid w:val="00E52AB6"/>
    <w:rsid w:val="00E53FF0"/>
    <w:rsid w:val="00E66ADE"/>
    <w:rsid w:val="00E7279E"/>
    <w:rsid w:val="00E74182"/>
    <w:rsid w:val="00E77158"/>
    <w:rsid w:val="00E87EB6"/>
    <w:rsid w:val="00E90D4E"/>
    <w:rsid w:val="00E918E7"/>
    <w:rsid w:val="00E920DD"/>
    <w:rsid w:val="00E96F92"/>
    <w:rsid w:val="00EA1E05"/>
    <w:rsid w:val="00EB0493"/>
    <w:rsid w:val="00EB1C55"/>
    <w:rsid w:val="00EB4A7C"/>
    <w:rsid w:val="00EB61FE"/>
    <w:rsid w:val="00EB6468"/>
    <w:rsid w:val="00EC4C60"/>
    <w:rsid w:val="00ED260D"/>
    <w:rsid w:val="00ED587F"/>
    <w:rsid w:val="00EE1F60"/>
    <w:rsid w:val="00EE485C"/>
    <w:rsid w:val="00EE5BFA"/>
    <w:rsid w:val="00EE6CEE"/>
    <w:rsid w:val="00EF5FEB"/>
    <w:rsid w:val="00F0392D"/>
    <w:rsid w:val="00F04F66"/>
    <w:rsid w:val="00F05D71"/>
    <w:rsid w:val="00F10F30"/>
    <w:rsid w:val="00F16801"/>
    <w:rsid w:val="00F278C8"/>
    <w:rsid w:val="00F30C7C"/>
    <w:rsid w:val="00F36EE9"/>
    <w:rsid w:val="00F64E8B"/>
    <w:rsid w:val="00F708AF"/>
    <w:rsid w:val="00F7099B"/>
    <w:rsid w:val="00F71DF3"/>
    <w:rsid w:val="00F85CFF"/>
    <w:rsid w:val="00F909D6"/>
    <w:rsid w:val="00F92176"/>
    <w:rsid w:val="00F923FB"/>
    <w:rsid w:val="00F9288B"/>
    <w:rsid w:val="00F95390"/>
    <w:rsid w:val="00F95775"/>
    <w:rsid w:val="00FB5DAC"/>
    <w:rsid w:val="00FC020C"/>
    <w:rsid w:val="00FC58C2"/>
    <w:rsid w:val="00FD5AF9"/>
    <w:rsid w:val="00FD612E"/>
    <w:rsid w:val="00FE1E40"/>
    <w:rsid w:val="00FF48A1"/>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00C401"/>
  <w15:chartTrackingRefBased/>
  <w15:docId w15:val="{B058169B-5480-9B4F-99F2-E17F1C3E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s-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before="100" w:after="100"/>
    </w:pPr>
    <w:rPr>
      <w:snapToGrid w:val="0"/>
      <w:color w:val="000000"/>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rPr>
      <w:color w:val="auto"/>
    </w:rPr>
  </w:style>
  <w:style w:type="paragraph" w:customStyle="1" w:styleId="DefinitionList">
    <w:name w:val="Definition List"/>
    <w:basedOn w:val="Normal"/>
    <w:next w:val="DefinitionTerm"/>
    <w:pPr>
      <w:spacing w:before="0" w:after="0"/>
      <w:ind w:left="360"/>
    </w:pPr>
    <w:rPr>
      <w:color w:val="auto"/>
    </w:rPr>
  </w:style>
  <w:style w:type="character" w:customStyle="1" w:styleId="Definition">
    <w:name w:val="Definition"/>
    <w:rPr>
      <w:i/>
    </w:rPr>
  </w:style>
  <w:style w:type="paragraph" w:customStyle="1" w:styleId="H1">
    <w:name w:val="H1"/>
    <w:basedOn w:val="Normal"/>
    <w:next w:val="Normal"/>
    <w:pPr>
      <w:keepNext/>
      <w:outlineLvl w:val="1"/>
    </w:pPr>
    <w:rPr>
      <w:b/>
      <w:color w:val="auto"/>
      <w:kern w:val="36"/>
      <w:sz w:val="48"/>
    </w:rPr>
  </w:style>
  <w:style w:type="paragraph" w:customStyle="1" w:styleId="H2">
    <w:name w:val="H2"/>
    <w:basedOn w:val="Normal"/>
    <w:next w:val="Normal"/>
    <w:pPr>
      <w:keepNext/>
      <w:outlineLvl w:val="2"/>
    </w:pPr>
    <w:rPr>
      <w:b/>
      <w:color w:val="auto"/>
      <w:sz w:val="36"/>
    </w:rPr>
  </w:style>
  <w:style w:type="paragraph" w:customStyle="1" w:styleId="H3">
    <w:name w:val="H3"/>
    <w:basedOn w:val="Normal"/>
    <w:next w:val="Normal"/>
    <w:pPr>
      <w:keepNext/>
      <w:outlineLvl w:val="3"/>
    </w:pPr>
    <w:rPr>
      <w:b/>
      <w:color w:val="auto"/>
      <w:sz w:val="28"/>
    </w:rPr>
  </w:style>
  <w:style w:type="paragraph" w:customStyle="1" w:styleId="H4">
    <w:name w:val="H4"/>
    <w:basedOn w:val="Normal"/>
    <w:next w:val="Normal"/>
    <w:pPr>
      <w:keepNext/>
      <w:outlineLvl w:val="4"/>
    </w:pPr>
    <w:rPr>
      <w:b/>
      <w:color w:val="auto"/>
    </w:rPr>
  </w:style>
  <w:style w:type="paragraph" w:customStyle="1" w:styleId="H5">
    <w:name w:val="H5"/>
    <w:basedOn w:val="Normal"/>
    <w:next w:val="Normal"/>
    <w:pPr>
      <w:keepNext/>
      <w:outlineLvl w:val="5"/>
    </w:pPr>
    <w:rPr>
      <w:b/>
      <w:color w:val="auto"/>
      <w:sz w:val="20"/>
    </w:rPr>
  </w:style>
  <w:style w:type="paragraph" w:customStyle="1" w:styleId="H6">
    <w:name w:val="H6"/>
    <w:basedOn w:val="Normal"/>
    <w:next w:val="Normal"/>
    <w:pPr>
      <w:keepNext/>
      <w:outlineLvl w:val="6"/>
    </w:pPr>
    <w:rPr>
      <w:b/>
      <w:color w:val="auto"/>
      <w:sz w:val="16"/>
    </w:rPr>
  </w:style>
  <w:style w:type="paragraph" w:customStyle="1" w:styleId="Address">
    <w:name w:val="Address"/>
    <w:basedOn w:val="Normal"/>
    <w:next w:val="Normal"/>
    <w:pPr>
      <w:spacing w:before="0" w:after="0"/>
    </w:pPr>
    <w:rPr>
      <w:i/>
      <w:color w:val="auto"/>
    </w:rPr>
  </w:style>
  <w:style w:type="paragraph" w:customStyle="1" w:styleId="Blockquote">
    <w:name w:val="Blockquote"/>
    <w:basedOn w:val="Normal"/>
    <w:pPr>
      <w:ind w:left="360" w:right="360"/>
    </w:pPr>
    <w:rPr>
      <w:color w:val="auto"/>
    </w:r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semiHidden/>
    <w:rPr>
      <w:color w:val="800000"/>
      <w:u w:val="single"/>
    </w:rPr>
  </w:style>
  <w:style w:type="character" w:styleId="FollowedHyperlink">
    <w:name w:val="FollowedHyperlink"/>
    <w:semiHidden/>
    <w:rPr>
      <w:color w:val="808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color w:val="auto"/>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bidi="ar-SA"/>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bidi="ar-SA"/>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semiHidden/>
    <w:pPr>
      <w:widowControl/>
      <w:tabs>
        <w:tab w:val="center" w:pos="4320"/>
        <w:tab w:val="right" w:pos="8640"/>
        <w:tab w:val="right" w:pos="9000"/>
      </w:tabs>
      <w:spacing w:before="0" w:after="0"/>
      <w:jc w:val="both"/>
    </w:pPr>
    <w:rPr>
      <w:snapToGrid/>
      <w:color w:val="auto"/>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character" w:styleId="UnresolvedMention">
    <w:name w:val="Unresolved Mention"/>
    <w:uiPriority w:val="99"/>
    <w:semiHidden/>
    <w:unhideWhenUsed/>
    <w:rsid w:val="00CA7BE5"/>
    <w:rPr>
      <w:color w:val="605E5C"/>
      <w:shd w:val="clear" w:color="auto" w:fill="E1DFDD"/>
    </w:rPr>
  </w:style>
  <w:style w:type="paragraph" w:styleId="ListParagraph">
    <w:name w:val="List Paragraph"/>
    <w:basedOn w:val="Normal"/>
    <w:uiPriority w:val="34"/>
    <w:qFormat/>
    <w:rsid w:val="00890BBC"/>
    <w:pPr>
      <w:widowControl/>
      <w:spacing w:before="0" w:after="160" w:line="259" w:lineRule="auto"/>
      <w:ind w:left="720"/>
      <w:contextualSpacing/>
    </w:pPr>
    <w:rPr>
      <w:rFonts w:ascii="Calibri" w:eastAsia="Calibri" w:hAnsi="Calibri"/>
      <w:snapToGrid/>
      <w:color w:val="auto"/>
      <w:sz w:val="22"/>
      <w:szCs w:val="22"/>
    </w:rPr>
  </w:style>
  <w:style w:type="paragraph" w:styleId="CommentText">
    <w:name w:val="annotation text"/>
    <w:basedOn w:val="Normal"/>
    <w:link w:val="CommentTextChar"/>
    <w:uiPriority w:val="99"/>
    <w:unhideWhenUsed/>
    <w:rsid w:val="00337AC9"/>
    <w:pPr>
      <w:widowControl/>
      <w:spacing w:before="0" w:after="0"/>
    </w:pPr>
    <w:rPr>
      <w:snapToGrid/>
      <w:color w:val="auto"/>
      <w:sz w:val="20"/>
    </w:rPr>
  </w:style>
  <w:style w:type="character" w:customStyle="1" w:styleId="CommentTextChar">
    <w:name w:val="Comment Text Char"/>
    <w:basedOn w:val="DefaultParagraphFont"/>
    <w:link w:val="CommentText"/>
    <w:uiPriority w:val="99"/>
    <w:rsid w:val="00337AC9"/>
  </w:style>
  <w:style w:type="character" w:styleId="CommentReference">
    <w:name w:val="annotation reference"/>
    <w:uiPriority w:val="99"/>
    <w:semiHidden/>
    <w:unhideWhenUsed/>
    <w:rsid w:val="003D3858"/>
    <w:rPr>
      <w:sz w:val="16"/>
      <w:szCs w:val="16"/>
    </w:rPr>
  </w:style>
  <w:style w:type="paragraph" w:styleId="CommentSubject">
    <w:name w:val="annotation subject"/>
    <w:basedOn w:val="CommentText"/>
    <w:next w:val="CommentText"/>
    <w:link w:val="CommentSubjectChar"/>
    <w:uiPriority w:val="99"/>
    <w:semiHidden/>
    <w:unhideWhenUsed/>
    <w:rsid w:val="003D3858"/>
    <w:pPr>
      <w:widowControl w:val="0"/>
      <w:spacing w:before="100" w:after="100"/>
    </w:pPr>
    <w:rPr>
      <w:b/>
      <w:bCs/>
      <w:snapToGrid w:val="0"/>
      <w:color w:val="000000"/>
    </w:rPr>
  </w:style>
  <w:style w:type="character" w:customStyle="1" w:styleId="CommentSubjectChar">
    <w:name w:val="Comment Subject Char"/>
    <w:link w:val="CommentSubject"/>
    <w:uiPriority w:val="99"/>
    <w:semiHidden/>
    <w:rsid w:val="003D3858"/>
    <w:rPr>
      <w:b/>
      <w:bCs/>
      <w:snapToGrid w:val="0"/>
      <w:color w:val="000000"/>
      <w:lang w:bidi="ar-SA"/>
    </w:rPr>
  </w:style>
  <w:style w:type="paragraph" w:styleId="Revision">
    <w:name w:val="Revision"/>
    <w:hidden/>
    <w:uiPriority w:val="99"/>
    <w:semiHidden/>
    <w:rsid w:val="00560D64"/>
    <w:rPr>
      <w:snapToGrid w:val="0"/>
      <w:color w:val="000000"/>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60374">
      <w:bodyDiv w:val="1"/>
      <w:marLeft w:val="0"/>
      <w:marRight w:val="0"/>
      <w:marTop w:val="0"/>
      <w:marBottom w:val="0"/>
      <w:divBdr>
        <w:top w:val="none" w:sz="0" w:space="0" w:color="auto"/>
        <w:left w:val="none" w:sz="0" w:space="0" w:color="auto"/>
        <w:bottom w:val="none" w:sz="0" w:space="0" w:color="auto"/>
        <w:right w:val="none" w:sz="0" w:space="0" w:color="auto"/>
      </w:divBdr>
    </w:div>
    <w:div w:id="32224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sinfo@uccs.ed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eas.uccs.edu/c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ccs.edu/admissions/apply.ht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image" Target="../../../../_themes/blends/blegtext.gif" TargetMode="Externa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A3D77-65FC-4C65-82AE-72EB671A1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3349</Words>
  <Characters>19093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PhDGUIDE</vt:lpstr>
    </vt:vector>
  </TitlesOfParts>
  <Company>CU - the Springs</Company>
  <LinksUpToDate>false</LinksUpToDate>
  <CharactersWithSpaces>22398</CharactersWithSpaces>
  <SharedDoc>false</SharedDoc>
  <HLinks>
    <vt:vector size="18" baseType="variant">
      <vt:variant>
        <vt:i4>5111908</vt:i4>
      </vt:variant>
      <vt:variant>
        <vt:i4>6</vt:i4>
      </vt:variant>
      <vt:variant>
        <vt:i4>0</vt:i4>
      </vt:variant>
      <vt:variant>
        <vt:i4>5</vt:i4>
      </vt:variant>
      <vt:variant>
        <vt:lpwstr>mailto:csinfo@uccs.edu</vt:lpwstr>
      </vt:variant>
      <vt:variant>
        <vt:lpwstr/>
      </vt:variant>
      <vt:variant>
        <vt:i4>3997733</vt:i4>
      </vt:variant>
      <vt:variant>
        <vt:i4>3</vt:i4>
      </vt:variant>
      <vt:variant>
        <vt:i4>0</vt:i4>
      </vt:variant>
      <vt:variant>
        <vt:i4>5</vt:i4>
      </vt:variant>
      <vt:variant>
        <vt:lpwstr>http://eas.uccs.edu/cs</vt:lpwstr>
      </vt:variant>
      <vt:variant>
        <vt:lpwstr/>
      </vt:variant>
      <vt:variant>
        <vt:i4>5701697</vt:i4>
      </vt:variant>
      <vt:variant>
        <vt:i4>0</vt:i4>
      </vt:variant>
      <vt:variant>
        <vt:i4>0</vt:i4>
      </vt:variant>
      <vt:variant>
        <vt:i4>5</vt:i4>
      </vt:variant>
      <vt:variant>
        <vt:lpwstr>http://www.uccs.edu/admissions/apply.html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PhDGUIDE</dc:title>
  <dc:subject/>
  <dc:creator>mlhaag</dc:creator>
  <cp:keywords/>
  <cp:lastModifiedBy>Ian Shouldice</cp:lastModifiedBy>
  <cp:revision>207</cp:revision>
  <cp:lastPrinted>2015-02-20T22:49:00Z</cp:lastPrinted>
  <dcterms:created xsi:type="dcterms:W3CDTF">2023-08-18T17:31:00Z</dcterms:created>
  <dcterms:modified xsi:type="dcterms:W3CDTF">2023-09-06T20:12:00Z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Microsoft Theme">
    <vt:lpwstr>blends 011</vt:lpwstr>
  </property>
  <property fmtid="{D5CDD505-2E9C-101B-9397-08002B2CF9AE}" pid="4" name="UnknownBody_0_1_0">
    <vt:lpwstr>alink="#CC9900"</vt:lpwstr>
  </property>
</Properties>
</file>